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334" w:rsidRDefault="00C113B7">
      <w:pPr>
        <w:adjustRightInd w:val="0"/>
        <w:snapToGrid w:val="0"/>
        <w:spacing w:line="360" w:lineRule="auto"/>
        <w:jc w:val="left"/>
        <w:rPr>
          <w:rFonts w:ascii="Times New Roman" w:hAnsi="Times New Roman" w:cs="Times New Roman"/>
          <w:b/>
          <w:sz w:val="32"/>
          <w:szCs w:val="32"/>
        </w:rPr>
      </w:pPr>
      <w:bookmarkStart w:id="0" w:name="_GoBack"/>
      <w:r>
        <w:rPr>
          <w:rFonts w:ascii="Times New Roman" w:hAnsi="Times New Roman" w:cs="Times New Roman"/>
          <w:b/>
          <w:noProof/>
          <w:sz w:val="32"/>
          <w:szCs w:val="32"/>
        </w:rPr>
        <w:drawing>
          <wp:anchor distT="0" distB="0" distL="114300" distR="114300" simplePos="0" relativeHeight="251660288" behindDoc="0" locked="0" layoutInCell="1" allowOverlap="1">
            <wp:simplePos x="0" y="0"/>
            <wp:positionH relativeFrom="column">
              <wp:posOffset>0</wp:posOffset>
            </wp:positionH>
            <wp:positionV relativeFrom="paragraph">
              <wp:posOffset>40640</wp:posOffset>
            </wp:positionV>
            <wp:extent cx="1015365" cy="1034415"/>
            <wp:effectExtent l="0" t="0" r="13335" b="13335"/>
            <wp:wrapSquare wrapText="bothSides"/>
            <wp:docPr id="16" name="图片 16" descr="学院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学院院徽"/>
                    <pic:cNvPicPr>
                      <a:picLocks noChangeAspect="1"/>
                    </pic:cNvPicPr>
                  </pic:nvPicPr>
                  <pic:blipFill>
                    <a:blip r:embed="rId6"/>
                    <a:stretch>
                      <a:fillRect/>
                    </a:stretch>
                  </pic:blipFill>
                  <pic:spPr>
                    <a:xfrm>
                      <a:off x="0" y="0"/>
                      <a:ext cx="1015365" cy="1034415"/>
                    </a:xfrm>
                    <a:prstGeom prst="rect">
                      <a:avLst/>
                    </a:prstGeom>
                  </pic:spPr>
                </pic:pic>
              </a:graphicData>
            </a:graphic>
          </wp:anchor>
        </w:drawing>
      </w:r>
      <w:r>
        <w:rPr>
          <w:rFonts w:ascii="Times New Roman" w:hAnsi="Times New Roman" w:cs="Times New Roman"/>
          <w:b/>
          <w:sz w:val="32"/>
          <w:szCs w:val="32"/>
        </w:rPr>
        <w:t>201</w:t>
      </w:r>
      <w:r>
        <w:rPr>
          <w:rFonts w:ascii="Times New Roman" w:hAnsi="Times New Roman" w:cs="Times New Roman" w:hint="eastAsia"/>
          <w:b/>
          <w:sz w:val="32"/>
          <w:szCs w:val="32"/>
        </w:rPr>
        <w:t>9</w:t>
      </w:r>
      <w:r>
        <w:rPr>
          <w:rFonts w:ascii="Times New Roman" w:hAnsi="Times New Roman" w:cs="Times New Roman"/>
          <w:b/>
          <w:sz w:val="32"/>
          <w:szCs w:val="32"/>
        </w:rPr>
        <w:t>年</w:t>
      </w:r>
      <w:r>
        <w:rPr>
          <w:rFonts w:ascii="Times New Roman" w:hAnsi="Times New Roman" w:cs="Times New Roman"/>
          <w:b/>
          <w:sz w:val="32"/>
          <w:szCs w:val="32"/>
        </w:rPr>
        <w:t>园艺学院</w:t>
      </w:r>
      <w:r>
        <w:rPr>
          <w:rFonts w:ascii="Times New Roman" w:hAnsi="Times New Roman" w:cs="Times New Roman"/>
          <w:b/>
          <w:sz w:val="32"/>
          <w:szCs w:val="32"/>
        </w:rPr>
        <w:t>本科</w:t>
      </w:r>
      <w:r>
        <w:rPr>
          <w:rFonts w:ascii="Times New Roman" w:hAnsi="Times New Roman" w:cs="Times New Roman"/>
          <w:b/>
          <w:sz w:val="32"/>
          <w:szCs w:val="32"/>
        </w:rPr>
        <w:t>生</w:t>
      </w:r>
      <w:r>
        <w:rPr>
          <w:rFonts w:ascii="Times New Roman" w:hAnsi="Times New Roman" w:cs="Times New Roman"/>
          <w:b/>
          <w:sz w:val="32"/>
          <w:szCs w:val="32"/>
        </w:rPr>
        <w:t>招生简章</w:t>
      </w:r>
      <w:bookmarkEnd w:id="0"/>
    </w:p>
    <w:p w:rsidR="00100334" w:rsidRDefault="00C113B7">
      <w:pPr>
        <w:adjustRightInd w:val="0"/>
        <w:snapToGrid w:val="0"/>
        <w:spacing w:line="360" w:lineRule="auto"/>
        <w:rPr>
          <w:rFonts w:ascii="Times New Roman" w:hAnsi="Times New Roman" w:cs="Times New Roman"/>
          <w:b/>
          <w:sz w:val="24"/>
          <w:szCs w:val="24"/>
        </w:rPr>
      </w:pPr>
      <w:r>
        <w:rPr>
          <w:rFonts w:ascii="Times New Roman" w:hAnsi="Times New Roman" w:cs="Times New Roman"/>
          <w:b/>
          <w:sz w:val="24"/>
          <w:szCs w:val="24"/>
        </w:rPr>
        <w:t>学院主页网址：</w:t>
      </w:r>
      <w:r>
        <w:rPr>
          <w:rFonts w:ascii="Times New Roman" w:eastAsia="宋体" w:hAnsi="Times New Roman" w:cs="Times New Roman"/>
          <w:sz w:val="24"/>
          <w:szCs w:val="24"/>
        </w:rPr>
        <w:t>华南农业大学园艺学院</w:t>
      </w:r>
      <w:r>
        <w:rPr>
          <w:rFonts w:ascii="Times New Roman" w:eastAsia="宋体" w:hAnsi="Times New Roman" w:cs="Times New Roman"/>
          <w:sz w:val="24"/>
          <w:szCs w:val="24"/>
        </w:rPr>
        <w:t xml:space="preserve"> http://yy.scau.edu.cn/</w:t>
      </w:r>
    </w:p>
    <w:p w:rsidR="00100334" w:rsidRDefault="00C113B7">
      <w:pPr>
        <w:adjustRightInd w:val="0"/>
        <w:snapToGrid w:val="0"/>
        <w:spacing w:line="360" w:lineRule="auto"/>
        <w:rPr>
          <w:rFonts w:ascii="Times New Roman" w:hAnsi="Times New Roman" w:cs="Times New Roman"/>
          <w:b/>
          <w:sz w:val="24"/>
          <w:szCs w:val="24"/>
        </w:rPr>
      </w:pPr>
      <w:r>
        <w:rPr>
          <w:rFonts w:ascii="Times New Roman" w:hAnsi="Times New Roman" w:cs="Times New Roman"/>
          <w:b/>
          <w:sz w:val="24"/>
          <w:szCs w:val="24"/>
        </w:rPr>
        <w:t>学院普高招生咨询电话：</w:t>
      </w:r>
      <w:r>
        <w:rPr>
          <w:rFonts w:ascii="Times New Roman" w:hAnsi="Times New Roman" w:cs="Times New Roman"/>
          <w:b/>
          <w:sz w:val="24"/>
          <w:szCs w:val="24"/>
        </w:rPr>
        <w:t>020-85280227/020-38604962</w:t>
      </w:r>
    </w:p>
    <w:p w:rsidR="00100334" w:rsidRDefault="00100334">
      <w:pPr>
        <w:adjustRightInd w:val="0"/>
        <w:snapToGrid w:val="0"/>
        <w:spacing w:line="360" w:lineRule="auto"/>
        <w:rPr>
          <w:rFonts w:ascii="Times New Roman" w:eastAsia="宋体" w:hAnsi="Times New Roman" w:cs="Times New Roman"/>
          <w:b/>
          <w:sz w:val="24"/>
          <w:szCs w:val="24"/>
        </w:rPr>
      </w:pPr>
    </w:p>
    <w:p w:rsidR="00100334" w:rsidRDefault="00C113B7">
      <w:pPr>
        <w:adjustRightInd w:val="0"/>
        <w:snapToGrid w:val="0"/>
        <w:spacing w:line="360" w:lineRule="auto"/>
        <w:rPr>
          <w:rFonts w:ascii="Times New Roman" w:eastAsia="宋体" w:hAnsi="Times New Roman" w:cs="Times New Roman"/>
          <w:bCs/>
          <w:sz w:val="24"/>
          <w:szCs w:val="24"/>
        </w:rPr>
      </w:pPr>
      <w:r>
        <w:rPr>
          <w:rFonts w:ascii="Times New Roman" w:eastAsia="宋体" w:hAnsi="Times New Roman" w:cs="Times New Roman"/>
          <w:b/>
          <w:sz w:val="24"/>
          <w:szCs w:val="24"/>
        </w:rPr>
        <w:t>◆</w:t>
      </w:r>
      <w:r>
        <w:rPr>
          <w:rFonts w:ascii="Times New Roman" w:eastAsia="宋体" w:hAnsi="Times New Roman" w:cs="Times New Roman"/>
          <w:b/>
          <w:sz w:val="24"/>
          <w:szCs w:val="24"/>
        </w:rPr>
        <w:t>学院介绍</w:t>
      </w:r>
    </w:p>
    <w:p w:rsidR="00100334" w:rsidRDefault="00C113B7">
      <w:pPr>
        <w:adjustRightInd w:val="0"/>
        <w:snapToGrid w:val="0"/>
        <w:spacing w:line="360" w:lineRule="auto"/>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园艺学院具有悠久的办学历史，其历史可追溯到</w:t>
      </w:r>
      <w:r>
        <w:rPr>
          <w:rFonts w:ascii="Times New Roman" w:eastAsia="宋体" w:hAnsi="Times New Roman" w:cs="Times New Roman"/>
          <w:bCs/>
          <w:sz w:val="24"/>
          <w:szCs w:val="24"/>
        </w:rPr>
        <w:t>1910</w:t>
      </w:r>
      <w:r>
        <w:rPr>
          <w:rFonts w:ascii="Times New Roman" w:eastAsia="宋体" w:hAnsi="Times New Roman" w:cs="Times New Roman"/>
          <w:bCs/>
          <w:sz w:val="24"/>
          <w:szCs w:val="24"/>
        </w:rPr>
        <w:t>年，</w:t>
      </w:r>
      <w:r>
        <w:rPr>
          <w:rFonts w:ascii="Times New Roman" w:eastAsia="宋体" w:hAnsi="Times New Roman" w:cs="Times New Roman"/>
          <w:bCs/>
          <w:sz w:val="24"/>
          <w:szCs w:val="24"/>
        </w:rPr>
        <w:t>20</w:t>
      </w:r>
      <w:r>
        <w:rPr>
          <w:rFonts w:ascii="Times New Roman" w:eastAsia="宋体" w:hAnsi="Times New Roman" w:cs="Times New Roman" w:hint="eastAsia"/>
          <w:bCs/>
          <w:sz w:val="24"/>
          <w:szCs w:val="24"/>
        </w:rPr>
        <w:t>0</w:t>
      </w:r>
      <w:r>
        <w:rPr>
          <w:rFonts w:ascii="Times New Roman" w:eastAsia="宋体" w:hAnsi="Times New Roman" w:cs="Times New Roman"/>
          <w:bCs/>
          <w:sz w:val="24"/>
          <w:szCs w:val="24"/>
        </w:rPr>
        <w:t>1</w:t>
      </w:r>
      <w:r>
        <w:rPr>
          <w:rFonts w:ascii="Times New Roman" w:eastAsia="宋体" w:hAnsi="Times New Roman" w:cs="Times New Roman"/>
          <w:bCs/>
          <w:sz w:val="24"/>
          <w:szCs w:val="24"/>
        </w:rPr>
        <w:t>年改园艺系为园艺学院。在学院的发展历史中，我国著名的园艺学家温文光教授、原岭南大学农学院副院长、果树学家和贮藏加工专家李沛文教授及被誉为</w:t>
      </w:r>
      <w:r>
        <w:rPr>
          <w:rFonts w:ascii="Times New Roman" w:eastAsia="宋体" w:hAnsi="Times New Roman" w:cs="Times New Roman"/>
          <w:bCs/>
          <w:sz w:val="24"/>
          <w:szCs w:val="24"/>
        </w:rPr>
        <w:t>“</w:t>
      </w:r>
      <w:r>
        <w:rPr>
          <w:rFonts w:ascii="Times New Roman" w:eastAsia="宋体" w:hAnsi="Times New Roman" w:cs="Times New Roman"/>
          <w:bCs/>
          <w:sz w:val="24"/>
          <w:szCs w:val="24"/>
        </w:rPr>
        <w:t>无籽西瓜之父</w:t>
      </w:r>
      <w:r>
        <w:rPr>
          <w:rFonts w:ascii="Times New Roman" w:eastAsia="宋体" w:hAnsi="Times New Roman" w:cs="Times New Roman"/>
          <w:bCs/>
          <w:sz w:val="24"/>
          <w:szCs w:val="24"/>
        </w:rPr>
        <w:t>”</w:t>
      </w:r>
      <w:r>
        <w:rPr>
          <w:rFonts w:ascii="Times New Roman" w:eastAsia="宋体" w:hAnsi="Times New Roman" w:cs="Times New Roman"/>
          <w:bCs/>
          <w:sz w:val="24"/>
          <w:szCs w:val="24"/>
        </w:rPr>
        <w:t>的黄昌贤教授等老一辈专家、学者，曾任园艺系</w:t>
      </w:r>
      <w:proofErr w:type="gramStart"/>
      <w:r>
        <w:rPr>
          <w:rFonts w:ascii="Times New Roman" w:eastAsia="宋体" w:hAnsi="Times New Roman" w:cs="Times New Roman"/>
          <w:bCs/>
          <w:sz w:val="24"/>
          <w:szCs w:val="24"/>
        </w:rPr>
        <w:t>系</w:t>
      </w:r>
      <w:proofErr w:type="gramEnd"/>
      <w:r>
        <w:rPr>
          <w:rFonts w:ascii="Times New Roman" w:eastAsia="宋体" w:hAnsi="Times New Roman" w:cs="Times New Roman"/>
          <w:bCs/>
          <w:sz w:val="24"/>
          <w:szCs w:val="24"/>
        </w:rPr>
        <w:t>主任。</w:t>
      </w:r>
    </w:p>
    <w:p w:rsidR="00100334" w:rsidRDefault="00C113B7">
      <w:pPr>
        <w:adjustRightInd w:val="0"/>
        <w:snapToGrid w:val="0"/>
        <w:spacing w:line="360" w:lineRule="auto"/>
        <w:ind w:firstLineChars="200" w:firstLine="480"/>
        <w:rPr>
          <w:rFonts w:ascii="Times New Roman" w:eastAsia="宋体" w:hAnsi="Times New Roman" w:cs="Times New Roman"/>
          <w:bCs/>
          <w:color w:val="FF0000"/>
          <w:sz w:val="24"/>
          <w:szCs w:val="24"/>
        </w:rPr>
      </w:pPr>
      <w:r>
        <w:rPr>
          <w:rFonts w:ascii="Times New Roman" w:eastAsia="宋体" w:hAnsi="Times New Roman" w:cs="Times New Roman" w:hint="eastAsia"/>
          <w:bCs/>
          <w:sz w:val="24"/>
          <w:szCs w:val="24"/>
        </w:rPr>
        <w:t>园艺学院是华南地区园艺专业人才培养中心、园艺科学与技术创新中心及重要技术推广基地。</w:t>
      </w:r>
      <w:r>
        <w:rPr>
          <w:rFonts w:ascii="Times New Roman" w:eastAsia="宋体" w:hAnsi="Times New Roman" w:cs="Times New Roman"/>
          <w:bCs/>
          <w:sz w:val="24"/>
          <w:szCs w:val="24"/>
        </w:rPr>
        <w:t>现设</w:t>
      </w:r>
      <w:r>
        <w:rPr>
          <w:rFonts w:ascii="Times New Roman" w:eastAsia="宋体" w:hAnsi="Times New Roman" w:cs="Times New Roman"/>
          <w:bCs/>
          <w:sz w:val="24"/>
          <w:szCs w:val="24"/>
        </w:rPr>
        <w:t>3</w:t>
      </w:r>
      <w:r>
        <w:rPr>
          <w:rFonts w:ascii="Times New Roman" w:eastAsia="宋体" w:hAnsi="Times New Roman" w:cs="Times New Roman"/>
          <w:bCs/>
          <w:sz w:val="24"/>
          <w:szCs w:val="24"/>
        </w:rPr>
        <w:t>个本科专业：园艺、茶学、设施农业科学与工程</w:t>
      </w:r>
      <w:r>
        <w:rPr>
          <w:rFonts w:ascii="Times New Roman" w:eastAsia="宋体" w:hAnsi="Times New Roman" w:cs="Times New Roman"/>
          <w:bCs/>
          <w:sz w:val="24"/>
          <w:szCs w:val="24"/>
        </w:rPr>
        <w:t>，</w:t>
      </w:r>
      <w:r>
        <w:rPr>
          <w:rFonts w:ascii="Times New Roman" w:eastAsia="宋体" w:hAnsi="Times New Roman" w:cs="Times New Roman"/>
          <w:bCs/>
          <w:sz w:val="24"/>
          <w:szCs w:val="24"/>
        </w:rPr>
        <w:t>其中园艺专业</w:t>
      </w:r>
      <w:r>
        <w:rPr>
          <w:rFonts w:ascii="Times New Roman" w:eastAsia="宋体" w:hAnsi="Times New Roman" w:cs="Times New Roman"/>
          <w:bCs/>
          <w:sz w:val="24"/>
          <w:szCs w:val="24"/>
        </w:rPr>
        <w:t>2016</w:t>
      </w:r>
      <w:r>
        <w:rPr>
          <w:rFonts w:ascii="Times New Roman" w:eastAsia="宋体" w:hAnsi="Times New Roman" w:cs="Times New Roman"/>
          <w:bCs/>
          <w:sz w:val="24"/>
          <w:szCs w:val="24"/>
        </w:rPr>
        <w:t>年设立了丁</w:t>
      </w:r>
      <w:proofErr w:type="gramStart"/>
      <w:r>
        <w:rPr>
          <w:rFonts w:ascii="Times New Roman" w:eastAsia="宋体" w:hAnsi="Times New Roman" w:cs="Times New Roman"/>
          <w:bCs/>
          <w:sz w:val="24"/>
          <w:szCs w:val="24"/>
        </w:rPr>
        <w:t>颖创新班</w:t>
      </w:r>
      <w:proofErr w:type="gramEnd"/>
      <w:r>
        <w:rPr>
          <w:rFonts w:ascii="Times New Roman" w:eastAsia="宋体" w:hAnsi="Times New Roman" w:cs="Times New Roman"/>
          <w:bCs/>
          <w:sz w:val="24"/>
          <w:szCs w:val="24"/>
        </w:rPr>
        <w:t>，</w:t>
      </w:r>
      <w:r>
        <w:rPr>
          <w:rFonts w:ascii="Times New Roman" w:eastAsia="宋体" w:hAnsi="Times New Roman" w:cs="Times New Roman"/>
          <w:bCs/>
          <w:sz w:val="24"/>
          <w:szCs w:val="24"/>
        </w:rPr>
        <w:t>2017</w:t>
      </w:r>
      <w:r>
        <w:rPr>
          <w:rFonts w:ascii="Times New Roman" w:eastAsia="宋体" w:hAnsi="Times New Roman" w:cs="Times New Roman"/>
          <w:bCs/>
          <w:sz w:val="24"/>
          <w:szCs w:val="24"/>
        </w:rPr>
        <w:t>年开始与爱尔兰都柏林大学共同开设</w:t>
      </w:r>
      <w:r>
        <w:rPr>
          <w:rFonts w:ascii="Times New Roman" w:eastAsia="宋体" w:hAnsi="Times New Roman" w:cs="Times New Roman"/>
          <w:bCs/>
          <w:sz w:val="24"/>
          <w:szCs w:val="24"/>
        </w:rPr>
        <w:t>2+2</w:t>
      </w:r>
      <w:r>
        <w:rPr>
          <w:rFonts w:ascii="Times New Roman" w:eastAsia="宋体" w:hAnsi="Times New Roman" w:cs="Times New Roman"/>
          <w:bCs/>
          <w:sz w:val="24"/>
          <w:szCs w:val="24"/>
        </w:rPr>
        <w:t>国际班。园艺专业、茶学专业为国家级特色专业，茶学有中央与地方共建特色优势学科实验室。学院下设</w:t>
      </w:r>
      <w:r>
        <w:rPr>
          <w:rFonts w:ascii="Times New Roman" w:eastAsia="宋体" w:hAnsi="Times New Roman" w:cs="Times New Roman"/>
          <w:bCs/>
          <w:sz w:val="24"/>
          <w:szCs w:val="24"/>
        </w:rPr>
        <w:t>9</w:t>
      </w:r>
      <w:r>
        <w:rPr>
          <w:rFonts w:ascii="Times New Roman" w:eastAsia="宋体" w:hAnsi="Times New Roman" w:cs="Times New Roman"/>
          <w:bCs/>
          <w:sz w:val="24"/>
          <w:szCs w:val="24"/>
        </w:rPr>
        <w:t>个教学、教辅单位，</w:t>
      </w:r>
      <w:r>
        <w:rPr>
          <w:rFonts w:ascii="Times New Roman" w:eastAsia="宋体" w:hAnsi="Times New Roman" w:cs="Times New Roman" w:hint="eastAsia"/>
          <w:bCs/>
          <w:sz w:val="24"/>
          <w:szCs w:val="24"/>
        </w:rPr>
        <w:t>24</w:t>
      </w:r>
      <w:r>
        <w:rPr>
          <w:rFonts w:ascii="Times New Roman" w:eastAsia="宋体" w:hAnsi="Times New Roman" w:cs="Times New Roman"/>
          <w:bCs/>
          <w:sz w:val="24"/>
          <w:szCs w:val="24"/>
        </w:rPr>
        <w:t>个研究机构。学院拥有园艺学一级学科博士学位授权点，</w:t>
      </w:r>
      <w:r>
        <w:rPr>
          <w:rFonts w:ascii="Times New Roman" w:eastAsia="宋体" w:hAnsi="Times New Roman" w:cs="Times New Roman"/>
          <w:bCs/>
          <w:sz w:val="24"/>
          <w:szCs w:val="24"/>
        </w:rPr>
        <w:t>4</w:t>
      </w:r>
      <w:r>
        <w:rPr>
          <w:rFonts w:ascii="Times New Roman" w:eastAsia="宋体" w:hAnsi="Times New Roman" w:cs="Times New Roman"/>
          <w:bCs/>
          <w:sz w:val="24"/>
          <w:szCs w:val="24"/>
        </w:rPr>
        <w:t>个二级学科博士学位授权点（果树学、蔬菜学、茶学、园艺产品采后科学）</w:t>
      </w:r>
      <w:r>
        <w:rPr>
          <w:rFonts w:ascii="Times New Roman" w:eastAsia="宋体" w:hAnsi="Times New Roman" w:cs="Times New Roman"/>
          <w:bCs/>
          <w:sz w:val="24"/>
          <w:szCs w:val="24"/>
        </w:rPr>
        <w:t>，</w:t>
      </w:r>
      <w:r>
        <w:rPr>
          <w:rFonts w:ascii="Times New Roman" w:eastAsia="宋体" w:hAnsi="Times New Roman" w:cs="Times New Roman"/>
          <w:bCs/>
          <w:sz w:val="24"/>
          <w:szCs w:val="24"/>
        </w:rPr>
        <w:t>7</w:t>
      </w:r>
      <w:r>
        <w:rPr>
          <w:rFonts w:ascii="Times New Roman" w:eastAsia="宋体" w:hAnsi="Times New Roman" w:cs="Times New Roman"/>
          <w:bCs/>
          <w:sz w:val="24"/>
          <w:szCs w:val="24"/>
        </w:rPr>
        <w:t>个硕士学位授权点以及</w:t>
      </w:r>
      <w:r>
        <w:rPr>
          <w:rFonts w:ascii="Times New Roman" w:eastAsia="宋体" w:hAnsi="Times New Roman" w:cs="Times New Roman"/>
          <w:bCs/>
          <w:sz w:val="24"/>
          <w:szCs w:val="24"/>
        </w:rPr>
        <w:t>1</w:t>
      </w:r>
      <w:r>
        <w:rPr>
          <w:rFonts w:ascii="Times New Roman" w:eastAsia="宋体" w:hAnsi="Times New Roman" w:cs="Times New Roman"/>
          <w:bCs/>
          <w:sz w:val="24"/>
          <w:szCs w:val="24"/>
        </w:rPr>
        <w:t>个博士后流动站。果树学科是华南农业</w:t>
      </w:r>
      <w:r>
        <w:rPr>
          <w:rFonts w:ascii="Times New Roman" w:eastAsia="宋体" w:hAnsi="Times New Roman" w:cs="Times New Roman"/>
          <w:bCs/>
          <w:sz w:val="24"/>
          <w:szCs w:val="24"/>
        </w:rPr>
        <w:t>大学</w:t>
      </w:r>
      <w:r>
        <w:rPr>
          <w:rFonts w:ascii="Times New Roman" w:eastAsia="宋体" w:hAnsi="Times New Roman" w:cs="Times New Roman"/>
          <w:bCs/>
          <w:sz w:val="24"/>
          <w:szCs w:val="24"/>
        </w:rPr>
        <w:t>“</w:t>
      </w:r>
      <w:r>
        <w:rPr>
          <w:rFonts w:ascii="Times New Roman" w:eastAsia="宋体" w:hAnsi="Times New Roman" w:cs="Times New Roman"/>
          <w:bCs/>
          <w:sz w:val="24"/>
          <w:szCs w:val="24"/>
        </w:rPr>
        <w:t>211</w:t>
      </w:r>
      <w:r>
        <w:rPr>
          <w:rFonts w:ascii="Times New Roman" w:eastAsia="宋体" w:hAnsi="Times New Roman" w:cs="Times New Roman"/>
          <w:bCs/>
          <w:sz w:val="24"/>
          <w:szCs w:val="24"/>
        </w:rPr>
        <w:t>工程</w:t>
      </w:r>
      <w:r>
        <w:rPr>
          <w:rFonts w:ascii="Times New Roman" w:eastAsia="宋体" w:hAnsi="Times New Roman" w:cs="Times New Roman"/>
          <w:bCs/>
          <w:sz w:val="24"/>
          <w:szCs w:val="24"/>
        </w:rPr>
        <w:t>”</w:t>
      </w:r>
      <w:r>
        <w:rPr>
          <w:rFonts w:ascii="Times New Roman" w:eastAsia="宋体" w:hAnsi="Times New Roman" w:cs="Times New Roman"/>
          <w:bCs/>
          <w:sz w:val="24"/>
          <w:szCs w:val="24"/>
        </w:rPr>
        <w:t>重点建设学科之一，于</w:t>
      </w:r>
      <w:r>
        <w:rPr>
          <w:rFonts w:ascii="Times New Roman" w:eastAsia="宋体" w:hAnsi="Times New Roman" w:cs="Times New Roman"/>
          <w:bCs/>
          <w:sz w:val="24"/>
          <w:szCs w:val="24"/>
        </w:rPr>
        <w:t>2007</w:t>
      </w:r>
      <w:r>
        <w:rPr>
          <w:rFonts w:ascii="Times New Roman" w:eastAsia="宋体" w:hAnsi="Times New Roman" w:cs="Times New Roman"/>
          <w:bCs/>
          <w:sz w:val="24"/>
          <w:szCs w:val="24"/>
        </w:rPr>
        <w:t>年</w:t>
      </w:r>
      <w:r>
        <w:rPr>
          <w:rFonts w:ascii="Times New Roman" w:eastAsia="宋体" w:hAnsi="Times New Roman" w:cs="Times New Roman"/>
          <w:bCs/>
          <w:sz w:val="24"/>
          <w:szCs w:val="24"/>
        </w:rPr>
        <w:t>8</w:t>
      </w:r>
      <w:r>
        <w:rPr>
          <w:rFonts w:ascii="Times New Roman" w:eastAsia="宋体" w:hAnsi="Times New Roman" w:cs="Times New Roman"/>
          <w:bCs/>
          <w:sz w:val="24"/>
          <w:szCs w:val="24"/>
        </w:rPr>
        <w:t>月被评为国家重点学科。园艺学于</w:t>
      </w:r>
      <w:r>
        <w:rPr>
          <w:rFonts w:ascii="Times New Roman" w:eastAsia="宋体" w:hAnsi="Times New Roman" w:cs="Times New Roman"/>
          <w:bCs/>
          <w:sz w:val="24"/>
          <w:szCs w:val="24"/>
        </w:rPr>
        <w:t>2012</w:t>
      </w:r>
      <w:r>
        <w:rPr>
          <w:rFonts w:ascii="Times New Roman" w:eastAsia="宋体" w:hAnsi="Times New Roman" w:cs="Times New Roman"/>
          <w:bCs/>
          <w:sz w:val="24"/>
          <w:szCs w:val="24"/>
        </w:rPr>
        <w:t>年</w:t>
      </w:r>
      <w:r>
        <w:rPr>
          <w:rFonts w:ascii="Times New Roman" w:eastAsia="宋体" w:hAnsi="Times New Roman" w:cs="Times New Roman"/>
          <w:bCs/>
          <w:sz w:val="24"/>
          <w:szCs w:val="24"/>
        </w:rPr>
        <w:t>12</w:t>
      </w:r>
      <w:r>
        <w:rPr>
          <w:rFonts w:ascii="Times New Roman" w:eastAsia="宋体" w:hAnsi="Times New Roman" w:cs="Times New Roman"/>
          <w:bCs/>
          <w:sz w:val="24"/>
          <w:szCs w:val="24"/>
        </w:rPr>
        <w:t>月被评为广东省攀峰重点学科。园艺专业</w:t>
      </w:r>
      <w:r>
        <w:rPr>
          <w:rFonts w:ascii="Times New Roman" w:eastAsia="宋体" w:hAnsi="Times New Roman" w:cs="Times New Roman"/>
          <w:bCs/>
          <w:sz w:val="24"/>
          <w:szCs w:val="24"/>
        </w:rPr>
        <w:t>2014</w:t>
      </w:r>
      <w:r>
        <w:rPr>
          <w:rFonts w:ascii="Times New Roman" w:eastAsia="宋体" w:hAnsi="Times New Roman" w:cs="Times New Roman"/>
          <w:bCs/>
          <w:sz w:val="24"/>
          <w:szCs w:val="24"/>
        </w:rPr>
        <w:t>年获批教育部、农业部、国家林业局共同组织的首批拔尖创新型</w:t>
      </w:r>
      <w:r>
        <w:rPr>
          <w:rFonts w:ascii="Times New Roman" w:eastAsia="宋体" w:hAnsi="Times New Roman" w:cs="Times New Roman"/>
          <w:bCs/>
          <w:sz w:val="24"/>
          <w:szCs w:val="24"/>
        </w:rPr>
        <w:t>“</w:t>
      </w:r>
      <w:r>
        <w:rPr>
          <w:rFonts w:ascii="Times New Roman" w:eastAsia="宋体" w:hAnsi="Times New Roman" w:cs="Times New Roman"/>
          <w:bCs/>
          <w:sz w:val="24"/>
          <w:szCs w:val="24"/>
        </w:rPr>
        <w:t>卓越农林人才教育培养计划</w:t>
      </w:r>
      <w:r>
        <w:rPr>
          <w:rFonts w:ascii="Times New Roman" w:eastAsia="宋体" w:hAnsi="Times New Roman" w:cs="Times New Roman"/>
          <w:bCs/>
          <w:sz w:val="24"/>
          <w:szCs w:val="24"/>
        </w:rPr>
        <w:t>”</w:t>
      </w:r>
      <w:r>
        <w:rPr>
          <w:rFonts w:ascii="Times New Roman" w:eastAsia="宋体" w:hAnsi="Times New Roman" w:cs="Times New Roman"/>
          <w:bCs/>
          <w:sz w:val="24"/>
          <w:szCs w:val="24"/>
        </w:rPr>
        <w:t>项目。截至</w:t>
      </w:r>
      <w:r>
        <w:rPr>
          <w:rFonts w:ascii="Times New Roman" w:eastAsia="宋体" w:hAnsi="Times New Roman" w:cs="Times New Roman"/>
          <w:bCs/>
          <w:sz w:val="24"/>
          <w:szCs w:val="24"/>
        </w:rPr>
        <w:t>201</w:t>
      </w:r>
      <w:r>
        <w:rPr>
          <w:rFonts w:ascii="Times New Roman" w:eastAsia="宋体" w:hAnsi="Times New Roman" w:cs="Times New Roman" w:hint="eastAsia"/>
          <w:bCs/>
          <w:sz w:val="24"/>
          <w:szCs w:val="24"/>
        </w:rPr>
        <w:t>9</w:t>
      </w:r>
      <w:r>
        <w:rPr>
          <w:rFonts w:ascii="Times New Roman" w:eastAsia="宋体" w:hAnsi="Times New Roman" w:cs="Times New Roman"/>
          <w:bCs/>
          <w:sz w:val="24"/>
          <w:szCs w:val="24"/>
        </w:rPr>
        <w:t>年</w:t>
      </w:r>
      <w:r>
        <w:rPr>
          <w:rFonts w:ascii="Times New Roman" w:eastAsia="宋体" w:hAnsi="Times New Roman" w:cs="Times New Roman" w:hint="eastAsia"/>
          <w:bCs/>
          <w:sz w:val="24"/>
          <w:szCs w:val="24"/>
        </w:rPr>
        <w:t>4</w:t>
      </w:r>
      <w:r>
        <w:rPr>
          <w:rFonts w:ascii="Times New Roman" w:eastAsia="宋体" w:hAnsi="Times New Roman" w:cs="Times New Roman" w:hint="eastAsia"/>
          <w:bCs/>
          <w:sz w:val="24"/>
          <w:szCs w:val="24"/>
        </w:rPr>
        <w:t>月</w:t>
      </w:r>
      <w:r>
        <w:rPr>
          <w:rFonts w:ascii="Times New Roman" w:eastAsia="宋体" w:hAnsi="Times New Roman" w:cs="Times New Roman"/>
          <w:bCs/>
          <w:sz w:val="24"/>
          <w:szCs w:val="24"/>
        </w:rPr>
        <w:t>，在校生为</w:t>
      </w:r>
      <w:r>
        <w:rPr>
          <w:rFonts w:ascii="Times New Roman" w:eastAsia="宋体" w:hAnsi="Times New Roman" w:cs="Times New Roman" w:hint="eastAsia"/>
          <w:bCs/>
          <w:sz w:val="24"/>
          <w:szCs w:val="24"/>
        </w:rPr>
        <w:t>1334</w:t>
      </w:r>
      <w:r>
        <w:rPr>
          <w:rFonts w:ascii="Times New Roman" w:eastAsia="宋体" w:hAnsi="Times New Roman" w:cs="Times New Roman"/>
          <w:bCs/>
          <w:sz w:val="24"/>
          <w:szCs w:val="24"/>
        </w:rPr>
        <w:t>人，其中本科生</w:t>
      </w:r>
      <w:r>
        <w:rPr>
          <w:rFonts w:ascii="Times New Roman" w:eastAsia="宋体" w:hAnsi="Times New Roman" w:cs="Times New Roman" w:hint="eastAsia"/>
          <w:bCs/>
          <w:sz w:val="24"/>
          <w:szCs w:val="24"/>
        </w:rPr>
        <w:t>1033</w:t>
      </w:r>
      <w:r>
        <w:rPr>
          <w:rFonts w:ascii="Times New Roman" w:eastAsia="宋体" w:hAnsi="Times New Roman" w:cs="Times New Roman"/>
          <w:bCs/>
          <w:sz w:val="24"/>
          <w:szCs w:val="24"/>
        </w:rPr>
        <w:t>人、研究生</w:t>
      </w:r>
      <w:r>
        <w:rPr>
          <w:rFonts w:ascii="Times New Roman" w:eastAsia="宋体" w:hAnsi="Times New Roman" w:cs="Times New Roman" w:hint="eastAsia"/>
          <w:bCs/>
          <w:sz w:val="24"/>
          <w:szCs w:val="24"/>
        </w:rPr>
        <w:t>301</w:t>
      </w:r>
      <w:r>
        <w:rPr>
          <w:rFonts w:ascii="Times New Roman" w:eastAsia="宋体" w:hAnsi="Times New Roman" w:cs="Times New Roman"/>
          <w:bCs/>
          <w:sz w:val="24"/>
          <w:szCs w:val="24"/>
        </w:rPr>
        <w:t>人（博士生</w:t>
      </w:r>
      <w:r>
        <w:rPr>
          <w:rFonts w:ascii="Times New Roman" w:eastAsia="宋体" w:hAnsi="Times New Roman" w:cs="Times New Roman" w:hint="eastAsia"/>
          <w:bCs/>
          <w:sz w:val="24"/>
          <w:szCs w:val="24"/>
        </w:rPr>
        <w:t>70</w:t>
      </w:r>
      <w:r>
        <w:rPr>
          <w:rFonts w:ascii="Times New Roman" w:eastAsia="宋体" w:hAnsi="Times New Roman" w:cs="Times New Roman"/>
          <w:bCs/>
          <w:sz w:val="24"/>
          <w:szCs w:val="24"/>
        </w:rPr>
        <w:t>人、硕士生</w:t>
      </w:r>
      <w:r>
        <w:rPr>
          <w:rFonts w:ascii="Times New Roman" w:eastAsia="宋体" w:hAnsi="Times New Roman" w:cs="Times New Roman" w:hint="eastAsia"/>
          <w:bCs/>
          <w:sz w:val="24"/>
          <w:szCs w:val="24"/>
        </w:rPr>
        <w:t>231</w:t>
      </w:r>
      <w:r>
        <w:rPr>
          <w:rFonts w:ascii="Times New Roman" w:eastAsia="宋体" w:hAnsi="Times New Roman" w:cs="Times New Roman"/>
          <w:bCs/>
          <w:sz w:val="24"/>
          <w:szCs w:val="24"/>
        </w:rPr>
        <w:t>人）。</w:t>
      </w:r>
    </w:p>
    <w:p w:rsidR="00100334" w:rsidRDefault="00100334">
      <w:pPr>
        <w:adjustRightInd w:val="0"/>
        <w:snapToGrid w:val="0"/>
        <w:spacing w:line="360" w:lineRule="auto"/>
        <w:rPr>
          <w:rFonts w:ascii="Times New Roman" w:hAnsi="Times New Roman" w:cs="Times New Roman"/>
          <w:sz w:val="24"/>
          <w:szCs w:val="24"/>
        </w:rPr>
      </w:pPr>
    </w:p>
    <w:p w:rsidR="00100334" w:rsidRDefault="00C113B7">
      <w:pPr>
        <w:adjustRightInd w:val="0"/>
        <w:snapToGrid w:val="0"/>
        <w:spacing w:line="360" w:lineRule="auto"/>
        <w:rPr>
          <w:rFonts w:ascii="Times New Roman" w:hAnsi="Times New Roman" w:cs="Times New Roman"/>
          <w:b/>
          <w:sz w:val="24"/>
          <w:szCs w:val="24"/>
        </w:rPr>
      </w:pPr>
      <w:r>
        <w:rPr>
          <w:rFonts w:ascii="Times New Roman" w:eastAsia="宋体" w:hAnsi="Times New Roman" w:cs="Times New Roman"/>
          <w:bCs/>
          <w:noProof/>
          <w:sz w:val="24"/>
          <w:szCs w:val="24"/>
        </w:rPr>
        <w:drawing>
          <wp:anchor distT="0" distB="0" distL="114300" distR="114300" simplePos="0" relativeHeight="251686912" behindDoc="0" locked="0" layoutInCell="1" allowOverlap="1">
            <wp:simplePos x="0" y="0"/>
            <wp:positionH relativeFrom="column">
              <wp:posOffset>3115945</wp:posOffset>
            </wp:positionH>
            <wp:positionV relativeFrom="paragraph">
              <wp:posOffset>193675</wp:posOffset>
            </wp:positionV>
            <wp:extent cx="1350645" cy="2190115"/>
            <wp:effectExtent l="0" t="0" r="1905" b="635"/>
            <wp:wrapSquare wrapText="bothSides"/>
            <wp:docPr id="1" name="图片 1" descr="学院老师获得的国家科学技术奖-李建国国家奖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院老师获得的国家科学技术奖-李建国国家奖3"/>
                    <pic:cNvPicPr>
                      <a:picLocks noChangeAspect="1"/>
                    </pic:cNvPicPr>
                  </pic:nvPicPr>
                  <pic:blipFill>
                    <a:blip r:embed="rId7"/>
                    <a:stretch>
                      <a:fillRect/>
                    </a:stretch>
                  </pic:blipFill>
                  <pic:spPr>
                    <a:xfrm>
                      <a:off x="0" y="0"/>
                      <a:ext cx="1350645" cy="2190115"/>
                    </a:xfrm>
                    <a:prstGeom prst="rect">
                      <a:avLst/>
                    </a:prstGeom>
                  </pic:spPr>
                </pic:pic>
              </a:graphicData>
            </a:graphic>
          </wp:anchor>
        </w:drawing>
      </w:r>
      <w:r>
        <w:rPr>
          <w:rFonts w:ascii="Times New Roman" w:eastAsia="宋体" w:hAnsi="Times New Roman" w:cs="Times New Roman"/>
          <w:bCs/>
          <w:noProof/>
          <w:sz w:val="24"/>
          <w:szCs w:val="24"/>
        </w:rPr>
        <w:drawing>
          <wp:anchor distT="0" distB="0" distL="114300" distR="114300" simplePos="0" relativeHeight="251687936" behindDoc="0" locked="0" layoutInCell="1" allowOverlap="1">
            <wp:simplePos x="0" y="0"/>
            <wp:positionH relativeFrom="column">
              <wp:posOffset>4486275</wp:posOffset>
            </wp:positionH>
            <wp:positionV relativeFrom="paragraph">
              <wp:posOffset>196215</wp:posOffset>
            </wp:positionV>
            <wp:extent cx="1399540" cy="2178685"/>
            <wp:effectExtent l="0" t="0" r="10160" b="12065"/>
            <wp:wrapSquare wrapText="bothSides"/>
            <wp:docPr id="9" name="图片 9" descr="学院老师获得的国家科学技术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学院老师获得的国家科学技术奖"/>
                    <pic:cNvPicPr>
                      <a:picLocks noChangeAspect="1"/>
                    </pic:cNvPicPr>
                  </pic:nvPicPr>
                  <pic:blipFill>
                    <a:blip r:embed="rId8"/>
                    <a:stretch>
                      <a:fillRect/>
                    </a:stretch>
                  </pic:blipFill>
                  <pic:spPr>
                    <a:xfrm>
                      <a:off x="0" y="0"/>
                      <a:ext cx="1399540" cy="2178685"/>
                    </a:xfrm>
                    <a:prstGeom prst="rect">
                      <a:avLst/>
                    </a:prstGeom>
                  </pic:spPr>
                </pic:pic>
              </a:graphicData>
            </a:graphic>
          </wp:anchor>
        </w:drawing>
      </w:r>
      <w:r>
        <w:rPr>
          <w:rFonts w:ascii="Times New Roman" w:eastAsia="宋体" w:hAnsi="Times New Roman" w:cs="Times New Roman"/>
          <w:b/>
          <w:sz w:val="24"/>
          <w:szCs w:val="24"/>
        </w:rPr>
        <w:t>◆</w:t>
      </w:r>
      <w:r>
        <w:rPr>
          <w:rFonts w:ascii="Times New Roman" w:eastAsia="宋体" w:hAnsi="Times New Roman" w:cs="Times New Roman"/>
          <w:b/>
          <w:sz w:val="24"/>
          <w:szCs w:val="24"/>
        </w:rPr>
        <w:t>师资力量</w:t>
      </w:r>
    </w:p>
    <w:p w:rsidR="00100334" w:rsidRDefault="00C113B7">
      <w:pPr>
        <w:adjustRightInd w:val="0"/>
        <w:snapToGrid w:val="0"/>
        <w:spacing w:line="360" w:lineRule="auto"/>
        <w:ind w:firstLineChars="175" w:firstLine="420"/>
        <w:jc w:val="left"/>
        <w:rPr>
          <w:rFonts w:ascii="Times New Roman" w:eastAsia="宋体" w:hAnsi="Times New Roman" w:cs="Times New Roman"/>
          <w:bCs/>
          <w:sz w:val="24"/>
          <w:szCs w:val="24"/>
        </w:rPr>
      </w:pPr>
      <w:r>
        <w:rPr>
          <w:rFonts w:ascii="Times New Roman" w:eastAsia="宋体" w:hAnsi="Times New Roman" w:cs="Times New Roman"/>
          <w:bCs/>
          <w:sz w:val="24"/>
          <w:szCs w:val="24"/>
        </w:rPr>
        <w:t>学院现有教职工总数</w:t>
      </w:r>
      <w:r>
        <w:rPr>
          <w:rFonts w:ascii="Times New Roman" w:eastAsia="宋体" w:hAnsi="Times New Roman" w:cs="Times New Roman"/>
          <w:bCs/>
          <w:sz w:val="24"/>
          <w:szCs w:val="24"/>
        </w:rPr>
        <w:t>92</w:t>
      </w:r>
      <w:r>
        <w:rPr>
          <w:rFonts w:ascii="Times New Roman" w:eastAsia="宋体" w:hAnsi="Times New Roman" w:cs="Times New Roman"/>
          <w:bCs/>
          <w:sz w:val="24"/>
          <w:szCs w:val="24"/>
        </w:rPr>
        <w:t>人，</w:t>
      </w:r>
      <w:r>
        <w:rPr>
          <w:rFonts w:ascii="Times New Roman" w:eastAsia="宋体" w:hAnsi="Times New Roman" w:cs="Times New Roman"/>
          <w:bCs/>
          <w:sz w:val="24"/>
          <w:szCs w:val="24"/>
        </w:rPr>
        <w:t>教学科研人员</w:t>
      </w:r>
      <w:r>
        <w:rPr>
          <w:rFonts w:ascii="Times New Roman" w:eastAsia="宋体" w:hAnsi="Times New Roman" w:cs="Times New Roman"/>
          <w:bCs/>
          <w:sz w:val="24"/>
          <w:szCs w:val="24"/>
        </w:rPr>
        <w:t>70</w:t>
      </w:r>
      <w:r>
        <w:rPr>
          <w:rFonts w:ascii="Times New Roman" w:eastAsia="宋体" w:hAnsi="Times New Roman" w:cs="Times New Roman"/>
          <w:bCs/>
          <w:sz w:val="24"/>
          <w:szCs w:val="24"/>
        </w:rPr>
        <w:t>人，正高职称</w:t>
      </w:r>
      <w:r>
        <w:rPr>
          <w:rFonts w:ascii="Times New Roman" w:eastAsia="宋体" w:hAnsi="Times New Roman" w:cs="Times New Roman"/>
          <w:bCs/>
          <w:sz w:val="24"/>
          <w:szCs w:val="24"/>
        </w:rPr>
        <w:t>30</w:t>
      </w:r>
      <w:r>
        <w:rPr>
          <w:rFonts w:ascii="Times New Roman" w:eastAsia="宋体" w:hAnsi="Times New Roman" w:cs="Times New Roman"/>
          <w:bCs/>
          <w:sz w:val="24"/>
          <w:szCs w:val="24"/>
        </w:rPr>
        <w:t>人，副高职称</w:t>
      </w:r>
      <w:r>
        <w:rPr>
          <w:rFonts w:ascii="Times New Roman" w:eastAsia="宋体" w:hAnsi="Times New Roman" w:cs="Times New Roman"/>
          <w:bCs/>
          <w:sz w:val="24"/>
          <w:szCs w:val="24"/>
        </w:rPr>
        <w:t>35</w:t>
      </w:r>
      <w:r>
        <w:rPr>
          <w:rFonts w:ascii="Times New Roman" w:eastAsia="宋体" w:hAnsi="Times New Roman" w:cs="Times New Roman"/>
          <w:bCs/>
          <w:sz w:val="24"/>
          <w:szCs w:val="24"/>
        </w:rPr>
        <w:t>人</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博士生导师</w:t>
      </w:r>
      <w:r>
        <w:rPr>
          <w:rFonts w:ascii="Times New Roman" w:eastAsia="宋体" w:hAnsi="Times New Roman" w:cs="Times New Roman"/>
          <w:bCs/>
          <w:sz w:val="24"/>
          <w:szCs w:val="24"/>
        </w:rPr>
        <w:t>26</w:t>
      </w:r>
      <w:r>
        <w:rPr>
          <w:rFonts w:ascii="Times New Roman" w:eastAsia="宋体" w:hAnsi="Times New Roman" w:cs="Times New Roman"/>
          <w:bCs/>
          <w:sz w:val="24"/>
          <w:szCs w:val="24"/>
        </w:rPr>
        <w:t>人，硕士生导师</w:t>
      </w:r>
      <w:r>
        <w:rPr>
          <w:rFonts w:ascii="Times New Roman" w:eastAsia="宋体" w:hAnsi="Times New Roman" w:cs="Times New Roman"/>
          <w:bCs/>
          <w:sz w:val="24"/>
          <w:szCs w:val="24"/>
        </w:rPr>
        <w:t>62</w:t>
      </w:r>
      <w:r>
        <w:rPr>
          <w:rFonts w:ascii="Times New Roman" w:eastAsia="宋体" w:hAnsi="Times New Roman" w:cs="Times New Roman"/>
          <w:bCs/>
          <w:sz w:val="24"/>
          <w:szCs w:val="24"/>
        </w:rPr>
        <w:t>人</w:t>
      </w:r>
      <w:r>
        <w:rPr>
          <w:rFonts w:ascii="Times New Roman" w:eastAsia="宋体" w:hAnsi="Times New Roman" w:cs="Times New Roman"/>
          <w:bCs/>
          <w:sz w:val="24"/>
          <w:szCs w:val="24"/>
        </w:rPr>
        <w:t>（</w:t>
      </w:r>
      <w:proofErr w:type="gramStart"/>
      <w:r>
        <w:rPr>
          <w:rFonts w:ascii="Times New Roman" w:eastAsia="宋体" w:hAnsi="Times New Roman" w:cs="Times New Roman"/>
          <w:bCs/>
          <w:sz w:val="24"/>
          <w:szCs w:val="24"/>
        </w:rPr>
        <w:t>含博导</w:t>
      </w:r>
      <w:proofErr w:type="gramEnd"/>
      <w:r>
        <w:rPr>
          <w:rFonts w:ascii="Times New Roman" w:eastAsia="宋体" w:hAnsi="Times New Roman" w:cs="Times New Roman"/>
          <w:bCs/>
          <w:sz w:val="24"/>
          <w:szCs w:val="24"/>
        </w:rPr>
        <w:t>）</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具博士学位者</w:t>
      </w:r>
      <w:r>
        <w:rPr>
          <w:rFonts w:ascii="Times New Roman" w:eastAsia="宋体" w:hAnsi="Times New Roman" w:cs="Times New Roman"/>
          <w:bCs/>
          <w:sz w:val="24"/>
          <w:szCs w:val="24"/>
        </w:rPr>
        <w:t>65</w:t>
      </w:r>
      <w:r>
        <w:rPr>
          <w:rFonts w:ascii="Times New Roman" w:eastAsia="宋体" w:hAnsi="Times New Roman" w:cs="Times New Roman"/>
          <w:bCs/>
          <w:sz w:val="24"/>
          <w:szCs w:val="24"/>
        </w:rPr>
        <w:t>人</w:t>
      </w:r>
      <w:r>
        <w:rPr>
          <w:rFonts w:ascii="Times New Roman" w:eastAsia="宋体" w:hAnsi="Times New Roman" w:cs="Times New Roman"/>
          <w:bCs/>
          <w:sz w:val="24"/>
          <w:szCs w:val="24"/>
        </w:rPr>
        <w:t>，</w:t>
      </w:r>
      <w:r>
        <w:rPr>
          <w:rFonts w:ascii="Times New Roman" w:eastAsia="宋体" w:hAnsi="Times New Roman" w:cs="Times New Roman"/>
          <w:bCs/>
          <w:sz w:val="24"/>
          <w:szCs w:val="24"/>
        </w:rPr>
        <w:t>33</w:t>
      </w:r>
      <w:r>
        <w:rPr>
          <w:rFonts w:ascii="Times New Roman" w:eastAsia="宋体" w:hAnsi="Times New Roman" w:cs="Times New Roman"/>
          <w:bCs/>
          <w:sz w:val="24"/>
          <w:szCs w:val="24"/>
        </w:rPr>
        <w:t>人曾在国外留学或进修。现有国务院政府特殊津贴获得者</w:t>
      </w:r>
      <w:r>
        <w:rPr>
          <w:rFonts w:ascii="Times New Roman" w:eastAsia="宋体" w:hAnsi="Times New Roman" w:cs="Times New Roman"/>
          <w:bCs/>
          <w:sz w:val="24"/>
          <w:szCs w:val="24"/>
        </w:rPr>
        <w:t>3</w:t>
      </w:r>
      <w:r>
        <w:rPr>
          <w:rFonts w:ascii="Times New Roman" w:eastAsia="宋体" w:hAnsi="Times New Roman" w:cs="Times New Roman"/>
          <w:bCs/>
          <w:sz w:val="24"/>
          <w:szCs w:val="24"/>
        </w:rPr>
        <w:t>人，</w:t>
      </w:r>
      <w:r>
        <w:rPr>
          <w:rFonts w:ascii="Times New Roman" w:eastAsia="宋体" w:hAnsi="Times New Roman" w:cs="Times New Roman" w:hint="eastAsia"/>
          <w:bCs/>
          <w:sz w:val="24"/>
          <w:szCs w:val="24"/>
        </w:rPr>
        <w:t>国家千人计划（青年项目）</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人，人（事）社部</w:t>
      </w:r>
      <w:r>
        <w:rPr>
          <w:rFonts w:ascii="Times New Roman" w:eastAsia="宋体" w:hAnsi="Times New Roman" w:cs="Times New Roman" w:hint="eastAsia"/>
          <w:bCs/>
          <w:sz w:val="24"/>
          <w:szCs w:val="24"/>
        </w:rPr>
        <w:lastRenderedPageBreak/>
        <w:t>“百千万人才工程”人选</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人，广东省特支计划（青年拔尖人才）</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人，广东省珠江人才计划（青年）</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人，农业部农业科研杰出人才创新团队</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个，国家现代农业产业技术体系首席科学家</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人，国家体系岗位科学家</w:t>
      </w:r>
      <w:r>
        <w:rPr>
          <w:rFonts w:ascii="Times New Roman" w:eastAsia="宋体" w:hAnsi="Times New Roman" w:cs="Times New Roman" w:hint="eastAsia"/>
          <w:bCs/>
          <w:sz w:val="24"/>
          <w:szCs w:val="24"/>
        </w:rPr>
        <w:t>6</w:t>
      </w:r>
      <w:r>
        <w:rPr>
          <w:rFonts w:ascii="Times New Roman" w:eastAsia="宋体" w:hAnsi="Times New Roman" w:cs="Times New Roman" w:hint="eastAsia"/>
          <w:bCs/>
          <w:sz w:val="24"/>
          <w:szCs w:val="24"/>
        </w:rPr>
        <w:t>人，综合试验</w:t>
      </w:r>
      <w:proofErr w:type="gramStart"/>
      <w:r>
        <w:rPr>
          <w:rFonts w:ascii="Times New Roman" w:eastAsia="宋体" w:hAnsi="Times New Roman" w:cs="Times New Roman" w:hint="eastAsia"/>
          <w:bCs/>
          <w:sz w:val="24"/>
          <w:szCs w:val="24"/>
        </w:rPr>
        <w:t>站</w:t>
      </w:r>
      <w:proofErr w:type="gramEnd"/>
      <w:r>
        <w:rPr>
          <w:rFonts w:ascii="Times New Roman" w:eastAsia="宋体" w:hAnsi="Times New Roman" w:cs="Times New Roman" w:hint="eastAsia"/>
          <w:bCs/>
          <w:sz w:val="24"/>
          <w:szCs w:val="24"/>
        </w:rPr>
        <w:t>站长</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人，广东省“五一”劳动奖章获得者</w:t>
      </w:r>
      <w:r>
        <w:rPr>
          <w:rFonts w:ascii="Times New Roman" w:eastAsia="宋体" w:hAnsi="Times New Roman" w:cs="Times New Roman" w:hint="eastAsia"/>
          <w:bCs/>
          <w:sz w:val="24"/>
          <w:szCs w:val="24"/>
        </w:rPr>
        <w:t>2</w:t>
      </w:r>
      <w:r>
        <w:rPr>
          <w:rFonts w:ascii="Times New Roman" w:eastAsia="宋体" w:hAnsi="Times New Roman" w:cs="Times New Roman" w:hint="eastAsia"/>
          <w:bCs/>
          <w:sz w:val="24"/>
          <w:szCs w:val="24"/>
        </w:rPr>
        <w:t>人，“南粤优秀教师”称号获得者</w:t>
      </w:r>
      <w:r>
        <w:rPr>
          <w:rFonts w:ascii="Times New Roman" w:eastAsia="宋体" w:hAnsi="Times New Roman" w:cs="Times New Roman" w:hint="eastAsia"/>
          <w:bCs/>
          <w:sz w:val="24"/>
          <w:szCs w:val="24"/>
        </w:rPr>
        <w:t>1</w:t>
      </w:r>
      <w:r>
        <w:rPr>
          <w:rFonts w:ascii="Times New Roman" w:eastAsia="宋体" w:hAnsi="Times New Roman" w:cs="Times New Roman" w:hint="eastAsia"/>
          <w:bCs/>
          <w:sz w:val="24"/>
          <w:szCs w:val="24"/>
        </w:rPr>
        <w:t>人。</w:t>
      </w:r>
    </w:p>
    <w:p w:rsidR="00100334" w:rsidRDefault="00100334">
      <w:pPr>
        <w:adjustRightInd w:val="0"/>
        <w:snapToGrid w:val="0"/>
        <w:spacing w:line="360" w:lineRule="auto"/>
        <w:jc w:val="left"/>
        <w:rPr>
          <w:rFonts w:ascii="Times New Roman" w:eastAsia="宋体" w:hAnsi="Times New Roman" w:cs="Times New Roman"/>
          <w:bCs/>
          <w:sz w:val="24"/>
          <w:szCs w:val="24"/>
        </w:rPr>
      </w:pPr>
    </w:p>
    <w:p w:rsidR="00100334" w:rsidRDefault="00C113B7">
      <w:pPr>
        <w:adjustRightInd w:val="0"/>
        <w:snapToGrid w:val="0"/>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w:t>
      </w:r>
      <w:r>
        <w:rPr>
          <w:rFonts w:ascii="Times New Roman" w:eastAsia="宋体" w:hAnsi="Times New Roman" w:cs="Times New Roman"/>
          <w:b/>
          <w:sz w:val="24"/>
          <w:szCs w:val="24"/>
        </w:rPr>
        <w:t>就业流向</w:t>
      </w:r>
    </w:p>
    <w:p w:rsidR="00100334" w:rsidRDefault="00C113B7">
      <w:pPr>
        <w:adjustRightInd w:val="0"/>
        <w:snapToGrid w:val="0"/>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w:t>
      </w:r>
      <w:r>
        <w:rPr>
          <w:rFonts w:ascii="Times New Roman" w:eastAsia="宋体" w:hAnsi="Times New Roman" w:cs="Times New Roman" w:hint="eastAsia"/>
          <w:b/>
          <w:sz w:val="24"/>
          <w:szCs w:val="24"/>
        </w:rPr>
        <w:t>2018</w:t>
      </w:r>
      <w:r>
        <w:rPr>
          <w:rFonts w:ascii="Times New Roman" w:eastAsia="宋体" w:hAnsi="Times New Roman" w:cs="Times New Roman"/>
          <w:b/>
          <w:sz w:val="24"/>
          <w:szCs w:val="24"/>
        </w:rPr>
        <w:t>届本科毕业生就业地区流向</w:t>
      </w:r>
    </w:p>
    <w:tbl>
      <w:tblPr>
        <w:tblStyle w:val="a4"/>
        <w:tblW w:w="8121" w:type="dxa"/>
        <w:jc w:val="center"/>
        <w:tblInd w:w="155" w:type="dxa"/>
        <w:tblLayout w:type="fixed"/>
        <w:tblLook w:val="04A0" w:firstRow="1" w:lastRow="0" w:firstColumn="1" w:lastColumn="0" w:noHBand="0" w:noVBand="1"/>
      </w:tblPr>
      <w:tblGrid>
        <w:gridCol w:w="2707"/>
        <w:gridCol w:w="2707"/>
        <w:gridCol w:w="2707"/>
      </w:tblGrid>
      <w:tr w:rsidR="00100334">
        <w:trPr>
          <w:trHeight w:val="584"/>
          <w:jc w:val="center"/>
        </w:trPr>
        <w:tc>
          <w:tcPr>
            <w:tcW w:w="2707" w:type="dxa"/>
            <w:vAlign w:val="center"/>
          </w:tcPr>
          <w:p w:rsidR="00100334" w:rsidRDefault="00C113B7">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广东省珠三角地区</w:t>
            </w:r>
          </w:p>
        </w:tc>
        <w:tc>
          <w:tcPr>
            <w:tcW w:w="2707" w:type="dxa"/>
            <w:vAlign w:val="center"/>
          </w:tcPr>
          <w:p w:rsidR="00100334" w:rsidRDefault="00C113B7">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广东省其他城市</w:t>
            </w:r>
          </w:p>
        </w:tc>
        <w:tc>
          <w:tcPr>
            <w:tcW w:w="2707" w:type="dxa"/>
            <w:vAlign w:val="center"/>
          </w:tcPr>
          <w:p w:rsidR="00100334" w:rsidRDefault="00C113B7">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sz w:val="24"/>
                <w:szCs w:val="24"/>
              </w:rPr>
              <w:t>其他省份</w:t>
            </w:r>
          </w:p>
        </w:tc>
      </w:tr>
      <w:tr w:rsidR="00100334">
        <w:trPr>
          <w:trHeight w:val="584"/>
          <w:jc w:val="center"/>
        </w:trPr>
        <w:tc>
          <w:tcPr>
            <w:tcW w:w="2707" w:type="dxa"/>
            <w:vAlign w:val="center"/>
          </w:tcPr>
          <w:p w:rsidR="00100334" w:rsidRDefault="00C113B7">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75.52</w:t>
            </w:r>
            <w:r>
              <w:rPr>
                <w:rFonts w:ascii="Times New Roman" w:hAnsi="Times New Roman" w:cs="Times New Roman"/>
                <w:sz w:val="24"/>
                <w:szCs w:val="24"/>
              </w:rPr>
              <w:t>%</w:t>
            </w:r>
          </w:p>
        </w:tc>
        <w:tc>
          <w:tcPr>
            <w:tcW w:w="2707" w:type="dxa"/>
            <w:vAlign w:val="center"/>
          </w:tcPr>
          <w:p w:rsidR="00100334" w:rsidRDefault="00C113B7">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2.80</w:t>
            </w:r>
            <w:r>
              <w:rPr>
                <w:rFonts w:ascii="Times New Roman" w:hAnsi="Times New Roman" w:cs="Times New Roman"/>
                <w:sz w:val="24"/>
                <w:szCs w:val="24"/>
              </w:rPr>
              <w:t>%</w:t>
            </w:r>
          </w:p>
        </w:tc>
        <w:tc>
          <w:tcPr>
            <w:tcW w:w="2707" w:type="dxa"/>
            <w:vAlign w:val="center"/>
          </w:tcPr>
          <w:p w:rsidR="00100334" w:rsidRDefault="00C113B7">
            <w:pPr>
              <w:adjustRightInd w:val="0"/>
              <w:snapToGrid w:val="0"/>
              <w:spacing w:line="360" w:lineRule="auto"/>
              <w:jc w:val="center"/>
              <w:rPr>
                <w:rFonts w:ascii="Times New Roman" w:hAnsi="Times New Roman" w:cs="Times New Roman"/>
                <w:sz w:val="24"/>
                <w:szCs w:val="24"/>
              </w:rPr>
            </w:pPr>
            <w:r>
              <w:rPr>
                <w:rFonts w:ascii="Times New Roman" w:hAnsi="Times New Roman" w:cs="Times New Roman" w:hint="eastAsia"/>
                <w:sz w:val="24"/>
                <w:szCs w:val="24"/>
              </w:rPr>
              <w:t>21.68</w:t>
            </w:r>
            <w:r>
              <w:rPr>
                <w:rFonts w:ascii="Times New Roman" w:hAnsi="Times New Roman" w:cs="Times New Roman"/>
                <w:sz w:val="24"/>
                <w:szCs w:val="24"/>
              </w:rPr>
              <w:t>%</w:t>
            </w:r>
          </w:p>
        </w:tc>
      </w:tr>
    </w:tbl>
    <w:p w:rsidR="00100334" w:rsidRDefault="00C113B7">
      <w:pPr>
        <w:adjustRightInd w:val="0"/>
        <w:snapToGrid w:val="0"/>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w:t>
      </w:r>
      <w:r>
        <w:rPr>
          <w:rFonts w:ascii="Times New Roman" w:eastAsia="宋体" w:hAnsi="Times New Roman" w:cs="Times New Roman" w:hint="eastAsia"/>
          <w:b/>
          <w:sz w:val="24"/>
          <w:szCs w:val="24"/>
        </w:rPr>
        <w:t>2018</w:t>
      </w:r>
      <w:r>
        <w:rPr>
          <w:rFonts w:ascii="Times New Roman" w:eastAsia="宋体" w:hAnsi="Times New Roman" w:cs="Times New Roman"/>
          <w:b/>
          <w:sz w:val="24"/>
          <w:szCs w:val="24"/>
        </w:rPr>
        <w:t>届本科毕业生就业单位（部分）</w:t>
      </w:r>
    </w:p>
    <w:p w:rsidR="00100334" w:rsidRDefault="00C113B7">
      <w:pPr>
        <w:adjustRightInd w:val="0"/>
        <w:snapToGrid w:val="0"/>
        <w:spacing w:line="360" w:lineRule="auto"/>
        <w:jc w:val="left"/>
        <w:rPr>
          <w:rFonts w:ascii="Times New Roman" w:eastAsia="宋体" w:hAnsi="Times New Roman" w:cs="Times New Roman"/>
          <w:sz w:val="24"/>
          <w:szCs w:val="24"/>
        </w:rPr>
      </w:pPr>
      <w:proofErr w:type="gramStart"/>
      <w:r>
        <w:rPr>
          <w:rFonts w:ascii="Times New Roman" w:eastAsia="宋体" w:hAnsi="Times New Roman" w:cs="Times New Roman"/>
          <w:sz w:val="24"/>
          <w:szCs w:val="24"/>
        </w:rPr>
        <w:t>隆平种业</w:t>
      </w:r>
      <w:proofErr w:type="gramEnd"/>
      <w:r>
        <w:rPr>
          <w:rFonts w:ascii="Times New Roman" w:eastAsia="宋体" w:hAnsi="Times New Roman" w:cs="Times New Roman"/>
          <w:sz w:val="24"/>
          <w:szCs w:val="24"/>
        </w:rPr>
        <w:t>股份有限公司、厦门茶叶进出口有限公司</w:t>
      </w:r>
      <w:r>
        <w:rPr>
          <w:rFonts w:ascii="Times New Roman" w:eastAsia="宋体" w:hAnsi="Times New Roman" w:cs="Times New Roman" w:hint="eastAsia"/>
          <w:sz w:val="24"/>
          <w:szCs w:val="24"/>
        </w:rPr>
        <w:t>、五洲丰农业科技有限公司</w:t>
      </w:r>
      <w:r>
        <w:rPr>
          <w:rFonts w:ascii="Times New Roman" w:eastAsia="宋体" w:hAnsi="Times New Roman" w:cs="Times New Roman"/>
          <w:sz w:val="24"/>
          <w:szCs w:val="24"/>
        </w:rPr>
        <w:t>、深圳百果园实业有限公司</w:t>
      </w:r>
      <w:r>
        <w:rPr>
          <w:rFonts w:ascii="Times New Roman" w:eastAsia="宋体" w:hAnsi="Times New Roman" w:cs="Times New Roman" w:hint="eastAsia"/>
          <w:sz w:val="24"/>
          <w:szCs w:val="24"/>
        </w:rPr>
        <w:t>、广州晶东贸易有限公司</w:t>
      </w:r>
      <w:r>
        <w:rPr>
          <w:rFonts w:ascii="Times New Roman" w:eastAsia="宋体" w:hAnsi="Times New Roman" w:cs="Times New Roman"/>
          <w:sz w:val="24"/>
          <w:szCs w:val="24"/>
        </w:rPr>
        <w:t>、南方农村报、深圳</w:t>
      </w:r>
      <w:proofErr w:type="gramStart"/>
      <w:r>
        <w:rPr>
          <w:rFonts w:ascii="Times New Roman" w:eastAsia="宋体" w:hAnsi="Times New Roman" w:cs="Times New Roman"/>
          <w:sz w:val="24"/>
          <w:szCs w:val="24"/>
        </w:rPr>
        <w:t>芭</w:t>
      </w:r>
      <w:proofErr w:type="gramEnd"/>
      <w:r>
        <w:rPr>
          <w:rFonts w:ascii="Times New Roman" w:eastAsia="宋体" w:hAnsi="Times New Roman" w:cs="Times New Roman"/>
          <w:sz w:val="24"/>
          <w:szCs w:val="24"/>
        </w:rPr>
        <w:t>田生态工程股份有限公司、新东方教育科技集团、欧莱雅（中国）有限公司</w:t>
      </w:r>
      <w:r>
        <w:rPr>
          <w:rFonts w:ascii="Times New Roman" w:eastAsia="宋体" w:hAnsi="Times New Roman" w:cs="Times New Roman" w:hint="eastAsia"/>
          <w:sz w:val="24"/>
          <w:szCs w:val="24"/>
        </w:rPr>
        <w:t>、华大基因、大益茶业集团、深圳华巨臣股份有限公司、深圳市</w:t>
      </w:r>
      <w:proofErr w:type="gramStart"/>
      <w:r>
        <w:rPr>
          <w:rFonts w:ascii="Times New Roman" w:eastAsia="宋体" w:hAnsi="Times New Roman" w:cs="Times New Roman" w:hint="eastAsia"/>
          <w:sz w:val="24"/>
          <w:szCs w:val="24"/>
        </w:rPr>
        <w:t>鑫</w:t>
      </w:r>
      <w:proofErr w:type="gramEnd"/>
      <w:r>
        <w:rPr>
          <w:rFonts w:ascii="Times New Roman" w:eastAsia="宋体" w:hAnsi="Times New Roman" w:cs="Times New Roman" w:hint="eastAsia"/>
          <w:sz w:val="24"/>
          <w:szCs w:val="24"/>
        </w:rPr>
        <w:t>荣懋农产品股份有限公司</w:t>
      </w:r>
    </w:p>
    <w:p w:rsidR="00100334" w:rsidRDefault="00100334">
      <w:pPr>
        <w:adjustRightInd w:val="0"/>
        <w:snapToGrid w:val="0"/>
        <w:spacing w:line="360" w:lineRule="auto"/>
        <w:jc w:val="left"/>
        <w:rPr>
          <w:rFonts w:ascii="Times New Roman" w:eastAsia="宋体" w:hAnsi="Times New Roman" w:cs="Times New Roman"/>
          <w:sz w:val="24"/>
          <w:szCs w:val="24"/>
        </w:rPr>
      </w:pPr>
    </w:p>
    <w:p w:rsidR="00100334" w:rsidRDefault="00C113B7">
      <w:pPr>
        <w:adjustRightInd w:val="0"/>
        <w:snapToGrid w:val="0"/>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w:t>
      </w:r>
      <w:r>
        <w:rPr>
          <w:rFonts w:ascii="Times New Roman" w:eastAsia="宋体" w:hAnsi="Times New Roman" w:cs="Times New Roman"/>
          <w:b/>
          <w:sz w:val="24"/>
          <w:szCs w:val="24"/>
        </w:rPr>
        <w:t>升学深造</w:t>
      </w:r>
    </w:p>
    <w:p w:rsidR="00100334" w:rsidRDefault="00C113B7">
      <w:pPr>
        <w:adjustRightInd w:val="0"/>
        <w:snapToGrid w:val="0"/>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w:t>
      </w:r>
      <w:r>
        <w:rPr>
          <w:rFonts w:ascii="Times New Roman" w:eastAsia="宋体" w:hAnsi="Times New Roman" w:cs="Times New Roman"/>
          <w:b/>
          <w:sz w:val="24"/>
          <w:szCs w:val="24"/>
        </w:rPr>
        <w:t>升学比例</w:t>
      </w:r>
    </w:p>
    <w:p w:rsidR="00100334" w:rsidRDefault="00C113B7">
      <w:pPr>
        <w:adjustRightInd w:val="0"/>
        <w:snapToGrid w:val="0"/>
        <w:spacing w:line="360" w:lineRule="auto"/>
        <w:rPr>
          <w:rFonts w:ascii="Times New Roman" w:eastAsia="宋体" w:hAnsi="Times New Roman" w:cs="Times New Roman"/>
          <w:bCs/>
          <w:sz w:val="24"/>
          <w:szCs w:val="24"/>
        </w:rPr>
      </w:pPr>
      <w:r>
        <w:rPr>
          <w:rFonts w:ascii="Times New Roman" w:eastAsia="宋体" w:hAnsi="Times New Roman" w:cs="Times New Roman" w:hint="eastAsia"/>
          <w:bCs/>
          <w:sz w:val="24"/>
          <w:szCs w:val="24"/>
        </w:rPr>
        <w:t>2018</w:t>
      </w:r>
      <w:r>
        <w:rPr>
          <w:rFonts w:ascii="Times New Roman" w:eastAsia="宋体" w:hAnsi="Times New Roman" w:cs="Times New Roman" w:hint="eastAsia"/>
          <w:bCs/>
          <w:sz w:val="24"/>
          <w:szCs w:val="24"/>
        </w:rPr>
        <w:t>届本科毕业生共计有</w:t>
      </w:r>
      <w:r>
        <w:rPr>
          <w:rFonts w:ascii="Times New Roman" w:eastAsia="宋体" w:hAnsi="Times New Roman" w:cs="Times New Roman" w:hint="eastAsia"/>
          <w:bCs/>
          <w:sz w:val="24"/>
          <w:szCs w:val="24"/>
        </w:rPr>
        <w:t>41</w:t>
      </w:r>
      <w:r>
        <w:rPr>
          <w:rFonts w:ascii="Times New Roman" w:eastAsia="宋体" w:hAnsi="Times New Roman" w:cs="Times New Roman" w:hint="eastAsia"/>
          <w:bCs/>
          <w:sz w:val="24"/>
          <w:szCs w:val="24"/>
        </w:rPr>
        <w:t>人攻读国内外高校研究生，占比</w:t>
      </w:r>
      <w:r>
        <w:rPr>
          <w:rFonts w:ascii="Times New Roman" w:eastAsia="宋体" w:hAnsi="Times New Roman" w:cs="Times New Roman" w:hint="eastAsia"/>
          <w:bCs/>
          <w:sz w:val="24"/>
          <w:szCs w:val="24"/>
        </w:rPr>
        <w:t>21.81%</w:t>
      </w:r>
    </w:p>
    <w:p w:rsidR="00100334" w:rsidRDefault="00C113B7">
      <w:pPr>
        <w:adjustRightInd w:val="0"/>
        <w:snapToGrid w:val="0"/>
        <w:spacing w:line="360" w:lineRule="auto"/>
        <w:rPr>
          <w:rFonts w:ascii="Times New Roman" w:hAnsi="Times New Roman" w:cs="Times New Roman"/>
          <w:b/>
          <w:sz w:val="24"/>
          <w:szCs w:val="24"/>
        </w:rPr>
      </w:pPr>
      <w:r>
        <w:rPr>
          <w:rFonts w:ascii="Times New Roman" w:eastAsia="宋体" w:hAnsi="Times New Roman" w:cs="Times New Roman"/>
          <w:b/>
          <w:sz w:val="24"/>
          <w:szCs w:val="24"/>
        </w:rPr>
        <w:t>♦</w:t>
      </w:r>
      <w:r>
        <w:rPr>
          <w:rFonts w:ascii="Times New Roman" w:hAnsi="Times New Roman" w:cs="Times New Roman"/>
          <w:b/>
          <w:sz w:val="24"/>
          <w:szCs w:val="24"/>
        </w:rPr>
        <w:t>国内深造院校（部分）：</w:t>
      </w:r>
    </w:p>
    <w:p w:rsidR="00100334" w:rsidRDefault="00C113B7">
      <w:pPr>
        <w:adjustRightInd w:val="0"/>
        <w:snapToGrid w:val="0"/>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中国科学院</w:t>
      </w:r>
      <w:r>
        <w:rPr>
          <w:rFonts w:ascii="Times New Roman" w:eastAsia="宋体" w:hAnsi="Times New Roman" w:cs="Times New Roman" w:hint="eastAsia"/>
          <w:sz w:val="24"/>
          <w:szCs w:val="24"/>
        </w:rPr>
        <w:t>大学</w:t>
      </w:r>
      <w:r>
        <w:rPr>
          <w:rFonts w:ascii="Times New Roman" w:eastAsia="宋体" w:hAnsi="Times New Roman" w:cs="Times New Roman"/>
          <w:sz w:val="24"/>
          <w:szCs w:val="24"/>
        </w:rPr>
        <w:t>、中国农业科学院、中国农业大学、浙江大学、</w:t>
      </w:r>
      <w:r>
        <w:rPr>
          <w:rFonts w:ascii="Times New Roman" w:eastAsia="宋体" w:hAnsi="Times New Roman" w:cs="Times New Roman" w:hint="eastAsia"/>
          <w:sz w:val="24"/>
          <w:szCs w:val="24"/>
        </w:rPr>
        <w:t>中国人民大学</w:t>
      </w:r>
      <w:r>
        <w:rPr>
          <w:rFonts w:ascii="Times New Roman" w:eastAsia="宋体" w:hAnsi="Times New Roman" w:cs="Times New Roman"/>
          <w:sz w:val="24"/>
          <w:szCs w:val="24"/>
        </w:rPr>
        <w:t>、</w:t>
      </w:r>
      <w:r>
        <w:rPr>
          <w:rFonts w:ascii="Times New Roman" w:eastAsia="宋体" w:hAnsi="Times New Roman" w:cs="Times New Roman" w:hint="eastAsia"/>
          <w:sz w:val="24"/>
          <w:szCs w:val="24"/>
        </w:rPr>
        <w:t>中山大学、</w:t>
      </w:r>
      <w:r>
        <w:rPr>
          <w:rFonts w:ascii="Times New Roman" w:eastAsia="宋体" w:hAnsi="Times New Roman" w:cs="Times New Roman"/>
          <w:sz w:val="24"/>
          <w:szCs w:val="24"/>
        </w:rPr>
        <w:t>华南理工大学、暨南大学、西南大学、</w:t>
      </w:r>
      <w:r>
        <w:rPr>
          <w:rFonts w:ascii="Times New Roman" w:eastAsia="宋体" w:hAnsi="Times New Roman" w:cs="Times New Roman" w:hint="eastAsia"/>
          <w:sz w:val="24"/>
          <w:szCs w:val="24"/>
        </w:rPr>
        <w:t>南京农业大学</w:t>
      </w:r>
      <w:r>
        <w:rPr>
          <w:rFonts w:ascii="Times New Roman" w:eastAsia="宋体" w:hAnsi="Times New Roman" w:cs="Times New Roman"/>
          <w:sz w:val="24"/>
          <w:szCs w:val="24"/>
        </w:rPr>
        <w:t>，华中农业大学、西北农林科技大学等。</w:t>
      </w:r>
    </w:p>
    <w:p w:rsidR="00100334" w:rsidRDefault="00C113B7">
      <w:pPr>
        <w:adjustRightInd w:val="0"/>
        <w:snapToGrid w:val="0"/>
        <w:spacing w:line="360" w:lineRule="auto"/>
        <w:rPr>
          <w:rFonts w:ascii="Times New Roman" w:hAnsi="Times New Roman" w:cs="Times New Roman"/>
          <w:b/>
          <w:sz w:val="24"/>
          <w:szCs w:val="24"/>
        </w:rPr>
      </w:pPr>
      <w:r>
        <w:rPr>
          <w:rFonts w:ascii="Times New Roman" w:eastAsia="宋体" w:hAnsi="Times New Roman" w:cs="Times New Roman"/>
          <w:b/>
          <w:sz w:val="24"/>
          <w:szCs w:val="24"/>
        </w:rPr>
        <w:t>♦</w:t>
      </w:r>
      <w:r>
        <w:rPr>
          <w:rFonts w:ascii="Times New Roman" w:hAnsi="Times New Roman" w:cs="Times New Roman"/>
          <w:b/>
          <w:sz w:val="24"/>
          <w:szCs w:val="24"/>
        </w:rPr>
        <w:t>境外深造院校（部分）：</w:t>
      </w:r>
    </w:p>
    <w:p w:rsidR="00100334" w:rsidRDefault="00C113B7">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欧</w:t>
      </w:r>
      <w:r>
        <w:rPr>
          <w:rFonts w:ascii="Times New Roman" w:hAnsi="Times New Roman" w:cs="Times New Roman"/>
          <w:sz w:val="24"/>
          <w:szCs w:val="24"/>
        </w:rPr>
        <w:t xml:space="preserve">  </w:t>
      </w:r>
      <w:r>
        <w:rPr>
          <w:rFonts w:ascii="Times New Roman" w:hAnsi="Times New Roman" w:cs="Times New Roman"/>
          <w:sz w:val="24"/>
          <w:szCs w:val="24"/>
        </w:rPr>
        <w:t>洲：爱尔兰国立都柏林大学</w:t>
      </w:r>
      <w:r>
        <w:rPr>
          <w:rFonts w:ascii="Times New Roman" w:hAnsi="Times New Roman" w:cs="Times New Roman"/>
          <w:sz w:val="24"/>
          <w:szCs w:val="24"/>
        </w:rPr>
        <w:t>、英国曼彻斯特大学</w:t>
      </w:r>
    </w:p>
    <w:p w:rsidR="00100334" w:rsidRDefault="00C113B7">
      <w:pPr>
        <w:adjustRightInd w:val="0"/>
        <w:snapToGrid w:val="0"/>
        <w:spacing w:line="360" w:lineRule="auto"/>
        <w:rPr>
          <w:rFonts w:ascii="Times New Roman" w:hAnsi="Times New Roman" w:cs="Times New Roman"/>
          <w:sz w:val="24"/>
          <w:szCs w:val="24"/>
        </w:rPr>
      </w:pPr>
      <w:r>
        <w:rPr>
          <w:rFonts w:ascii="Times New Roman" w:hAnsi="Times New Roman" w:cs="Times New Roman" w:hint="eastAsia"/>
          <w:sz w:val="24"/>
          <w:szCs w:val="24"/>
        </w:rPr>
        <w:t>美</w:t>
      </w:r>
      <w:r>
        <w:rPr>
          <w:rFonts w:ascii="Times New Roman" w:hAnsi="Times New Roman" w:cs="Times New Roman" w:hint="eastAsia"/>
          <w:sz w:val="24"/>
          <w:szCs w:val="24"/>
        </w:rPr>
        <w:t xml:space="preserve">  </w:t>
      </w:r>
      <w:r>
        <w:rPr>
          <w:rFonts w:ascii="Times New Roman" w:hAnsi="Times New Roman" w:cs="Times New Roman" w:hint="eastAsia"/>
          <w:sz w:val="24"/>
          <w:szCs w:val="24"/>
        </w:rPr>
        <w:t>洲：加拿大布鲁克大学</w:t>
      </w:r>
    </w:p>
    <w:p w:rsidR="00100334" w:rsidRDefault="00C113B7">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大洋洲：</w:t>
      </w:r>
      <w:r>
        <w:rPr>
          <w:rFonts w:ascii="Times New Roman" w:hAnsi="Times New Roman" w:cs="Times New Roman" w:hint="eastAsia"/>
          <w:sz w:val="24"/>
          <w:szCs w:val="24"/>
        </w:rPr>
        <w:t>澳大利亚悉尼大学</w:t>
      </w:r>
    </w:p>
    <w:p w:rsidR="00100334" w:rsidRDefault="00C113B7">
      <w:pPr>
        <w:adjustRightInd w:val="0"/>
        <w:snapToGrid w:val="0"/>
        <w:spacing w:line="360" w:lineRule="auto"/>
        <w:rPr>
          <w:rFonts w:ascii="Times New Roman" w:eastAsia="宋体" w:hAnsi="Times New Roman" w:cs="Times New Roman"/>
          <w:b/>
          <w:sz w:val="24"/>
          <w:szCs w:val="24"/>
        </w:rPr>
      </w:pPr>
      <w:r>
        <w:rPr>
          <w:rFonts w:ascii="Times New Roman" w:hAnsi="Times New Roman" w:cs="Times New Roman"/>
          <w:sz w:val="24"/>
          <w:szCs w:val="24"/>
        </w:rPr>
        <w:t>亚</w:t>
      </w:r>
      <w:r>
        <w:rPr>
          <w:rFonts w:ascii="Times New Roman" w:hAnsi="Times New Roman" w:cs="Times New Roman"/>
          <w:sz w:val="24"/>
          <w:szCs w:val="24"/>
        </w:rPr>
        <w:t xml:space="preserve">  </w:t>
      </w:r>
      <w:r>
        <w:rPr>
          <w:rFonts w:ascii="Times New Roman" w:hAnsi="Times New Roman" w:cs="Times New Roman"/>
          <w:sz w:val="24"/>
          <w:szCs w:val="24"/>
        </w:rPr>
        <w:t>洲：日本筑波大学</w:t>
      </w:r>
      <w:r>
        <w:rPr>
          <w:rFonts w:ascii="Times New Roman" w:hAnsi="Times New Roman" w:cs="Times New Roman" w:hint="eastAsia"/>
          <w:sz w:val="24"/>
          <w:szCs w:val="24"/>
        </w:rPr>
        <w:t>、</w:t>
      </w:r>
      <w:r>
        <w:rPr>
          <w:rFonts w:ascii="Times New Roman" w:hAnsi="Times New Roman" w:cs="Times New Roman"/>
          <w:sz w:val="24"/>
          <w:szCs w:val="24"/>
        </w:rPr>
        <w:t>韩国延世大学</w:t>
      </w:r>
      <w:r>
        <w:rPr>
          <w:rFonts w:ascii="Times New Roman" w:hAnsi="Times New Roman" w:cs="Times New Roman" w:hint="eastAsia"/>
          <w:sz w:val="24"/>
          <w:szCs w:val="24"/>
        </w:rPr>
        <w:t>、</w:t>
      </w:r>
      <w:r>
        <w:rPr>
          <w:rFonts w:ascii="Times New Roman" w:hAnsi="Times New Roman" w:cs="Times New Roman"/>
          <w:sz w:val="24"/>
          <w:szCs w:val="24"/>
        </w:rPr>
        <w:t>韩国高丽大学、韩国汉阳大学语学堂</w:t>
      </w:r>
    </w:p>
    <w:p w:rsidR="00100334" w:rsidRDefault="00100334">
      <w:pPr>
        <w:adjustRightInd w:val="0"/>
        <w:snapToGrid w:val="0"/>
        <w:spacing w:line="360" w:lineRule="auto"/>
        <w:rPr>
          <w:rFonts w:ascii="Times New Roman" w:eastAsia="宋体" w:hAnsi="Times New Roman" w:cs="Times New Roman"/>
          <w:b/>
          <w:sz w:val="24"/>
          <w:szCs w:val="24"/>
        </w:rPr>
      </w:pPr>
    </w:p>
    <w:p w:rsidR="00100334" w:rsidRDefault="00C113B7">
      <w:pPr>
        <w:adjustRightInd w:val="0"/>
        <w:snapToGrid w:val="0"/>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w:t>
      </w:r>
      <w:r>
        <w:rPr>
          <w:rFonts w:ascii="Times New Roman" w:eastAsia="宋体" w:hAnsi="Times New Roman" w:cs="Times New Roman" w:hint="eastAsia"/>
          <w:b/>
          <w:sz w:val="24"/>
          <w:szCs w:val="24"/>
        </w:rPr>
        <w:t>学子风采</w:t>
      </w:r>
    </w:p>
    <w:tbl>
      <w:tblPr>
        <w:tblStyle w:val="a4"/>
        <w:tblW w:w="91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35"/>
        <w:gridCol w:w="4839"/>
      </w:tblGrid>
      <w:tr w:rsidR="00100334">
        <w:trPr>
          <w:trHeight w:val="3109"/>
          <w:jc w:val="center"/>
        </w:trPr>
        <w:tc>
          <w:tcPr>
            <w:tcW w:w="4335" w:type="dxa"/>
          </w:tcPr>
          <w:p w:rsidR="00100334" w:rsidRDefault="00C113B7">
            <w:r>
              <w:rPr>
                <w:noProof/>
              </w:rPr>
              <w:lastRenderedPageBreak/>
              <w:drawing>
                <wp:inline distT="0" distB="0" distL="0" distR="0">
                  <wp:extent cx="2510155" cy="3016885"/>
                  <wp:effectExtent l="0" t="0" r="4445" b="1206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6889" cy="3024980"/>
                          </a:xfrm>
                          <a:prstGeom prst="rect">
                            <a:avLst/>
                          </a:prstGeom>
                        </pic:spPr>
                      </pic:pic>
                    </a:graphicData>
                  </a:graphic>
                </wp:inline>
              </w:drawing>
            </w:r>
          </w:p>
        </w:tc>
        <w:tc>
          <w:tcPr>
            <w:tcW w:w="4839" w:type="dxa"/>
            <w:vAlign w:val="center"/>
          </w:tcPr>
          <w:p w:rsidR="00100334" w:rsidRDefault="00C113B7">
            <w:r>
              <w:rPr>
                <w:rFonts w:hint="eastAsia"/>
              </w:rPr>
              <w:t>姓名</w:t>
            </w:r>
            <w:r>
              <w:t>：汪瑞</w:t>
            </w:r>
          </w:p>
          <w:p w:rsidR="00100334" w:rsidRDefault="00C113B7">
            <w:r>
              <w:rPr>
                <w:rFonts w:hint="eastAsia"/>
              </w:rPr>
              <w:t>年级：</w:t>
            </w:r>
            <w:r>
              <w:rPr>
                <w:rFonts w:hint="eastAsia"/>
              </w:rPr>
              <w:t>201</w:t>
            </w:r>
            <w:r>
              <w:t>8</w:t>
            </w:r>
            <w:r>
              <w:rPr>
                <w:rFonts w:hint="eastAsia"/>
              </w:rPr>
              <w:t>届</w:t>
            </w:r>
            <w:r>
              <w:t>设施专业本科生</w:t>
            </w:r>
          </w:p>
          <w:p w:rsidR="00100334" w:rsidRDefault="00C113B7">
            <w:r>
              <w:rPr>
                <w:rFonts w:hint="eastAsia"/>
              </w:rPr>
              <w:t>去向</w:t>
            </w:r>
            <w:r>
              <w:t>：保送华南农业大学</w:t>
            </w:r>
          </w:p>
          <w:p w:rsidR="00100334" w:rsidRDefault="00C113B7">
            <w:r>
              <w:rPr>
                <w:rFonts w:hint="eastAsia"/>
              </w:rPr>
              <w:t>荣誉</w:t>
            </w:r>
            <w:r>
              <w:t>：</w:t>
            </w:r>
            <w:r>
              <w:rPr>
                <w:rFonts w:hint="eastAsia"/>
              </w:rPr>
              <w:t>曾获校</w:t>
            </w:r>
            <w:r>
              <w:t>一等奖学金</w:t>
            </w:r>
            <w:r>
              <w:rPr>
                <w:rFonts w:hint="eastAsia"/>
              </w:rPr>
              <w:t>1</w:t>
            </w:r>
            <w:r>
              <w:rPr>
                <w:rFonts w:hint="eastAsia"/>
              </w:rPr>
              <w:t>次</w:t>
            </w:r>
            <w:r>
              <w:t>，二等奖学金</w:t>
            </w:r>
            <w:r>
              <w:rPr>
                <w:rFonts w:hint="eastAsia"/>
              </w:rPr>
              <w:t>2</w:t>
            </w:r>
            <w:r>
              <w:rPr>
                <w:rFonts w:hint="eastAsia"/>
              </w:rPr>
              <w:t>次，“三好</w:t>
            </w:r>
            <w:r>
              <w:t>学生</w:t>
            </w:r>
            <w:r>
              <w:rPr>
                <w:rFonts w:hint="eastAsia"/>
              </w:rPr>
              <w:t>标兵”“优秀</w:t>
            </w:r>
            <w:r>
              <w:t>团干部标兵</w:t>
            </w:r>
            <w:r>
              <w:rPr>
                <w:rFonts w:hint="eastAsia"/>
              </w:rPr>
              <w:t>”，“优秀</w:t>
            </w:r>
            <w:r>
              <w:t>团员</w:t>
            </w:r>
            <w:r>
              <w:rPr>
                <w:rFonts w:hint="eastAsia"/>
              </w:rPr>
              <w:t>”，“学干</w:t>
            </w:r>
            <w:r>
              <w:t>之星</w:t>
            </w:r>
            <w:r>
              <w:rPr>
                <w:rFonts w:hint="eastAsia"/>
              </w:rPr>
              <w:t>提名奖”等</w:t>
            </w:r>
            <w:r>
              <w:t>荣誉，</w:t>
            </w:r>
            <w:r>
              <w:rPr>
                <w:rFonts w:hint="eastAsia"/>
              </w:rPr>
              <w:t>在中文</w:t>
            </w:r>
            <w:r>
              <w:t>期刊《</w:t>
            </w:r>
            <w:r>
              <w:rPr>
                <w:rFonts w:hint="eastAsia"/>
              </w:rPr>
              <w:t>吉林蔬菜</w:t>
            </w:r>
            <w:r>
              <w:t>》发表学术文章</w:t>
            </w:r>
            <w:r>
              <w:rPr>
                <w:rFonts w:hint="eastAsia"/>
              </w:rPr>
              <w:t>2</w:t>
            </w:r>
            <w:r>
              <w:rPr>
                <w:rFonts w:hint="eastAsia"/>
              </w:rPr>
              <w:t>篇</w:t>
            </w:r>
            <w:r>
              <w:t>。</w:t>
            </w:r>
            <w:r>
              <w:rPr>
                <w:rFonts w:hint="eastAsia"/>
              </w:rPr>
              <w:t>被评为华南农业大学</w:t>
            </w:r>
            <w:r>
              <w:rPr>
                <w:rFonts w:hint="eastAsia"/>
              </w:rPr>
              <w:t>2018</w:t>
            </w:r>
            <w:r>
              <w:rPr>
                <w:rFonts w:hint="eastAsia"/>
              </w:rPr>
              <w:t>届</w:t>
            </w:r>
            <w:r>
              <w:t>优秀毕业生。</w:t>
            </w:r>
          </w:p>
          <w:p w:rsidR="00100334" w:rsidRDefault="00C113B7">
            <w:r>
              <w:rPr>
                <w:rFonts w:hint="eastAsia"/>
              </w:rPr>
              <w:t>寄语</w:t>
            </w:r>
            <w:r>
              <w:t>：</w:t>
            </w:r>
            <w:r>
              <w:rPr>
                <w:rFonts w:hint="eastAsia"/>
              </w:rPr>
              <w:t>大学</w:t>
            </w:r>
            <w:r>
              <w:t>是一个实现自我提升</w:t>
            </w:r>
            <w:r>
              <w:rPr>
                <w:rFonts w:hint="eastAsia"/>
              </w:rPr>
              <w:t>的</w:t>
            </w:r>
            <w:r>
              <w:t>良好平台</w:t>
            </w:r>
            <w:r>
              <w:rPr>
                <w:rFonts w:hint="eastAsia"/>
              </w:rPr>
              <w:t>，华农</w:t>
            </w:r>
            <w:r>
              <w:t>无疑就是其中</w:t>
            </w:r>
            <w:r>
              <w:rPr>
                <w:rFonts w:hint="eastAsia"/>
              </w:rPr>
              <w:t>一个</w:t>
            </w:r>
            <w:r>
              <w:t>。</w:t>
            </w:r>
            <w:r>
              <w:rPr>
                <w:rFonts w:hint="eastAsia"/>
              </w:rPr>
              <w:t>在这里</w:t>
            </w:r>
            <w:r>
              <w:t>，我们</w:t>
            </w:r>
            <w:r>
              <w:rPr>
                <w:rFonts w:hint="eastAsia"/>
              </w:rPr>
              <w:t>有</w:t>
            </w:r>
            <w:r>
              <w:t>足够的时间，</w:t>
            </w:r>
            <w:r>
              <w:rPr>
                <w:rFonts w:hint="eastAsia"/>
              </w:rPr>
              <w:t>足够</w:t>
            </w:r>
            <w:r>
              <w:t>的良师益友帮助我们实现自我提升。其实</w:t>
            </w:r>
            <w:r>
              <w:rPr>
                <w:rFonts w:hint="eastAsia"/>
              </w:rPr>
              <w:t>本没有</w:t>
            </w:r>
            <w:r>
              <w:t>什么优秀</w:t>
            </w:r>
            <w:r>
              <w:rPr>
                <w:rFonts w:hint="eastAsia"/>
              </w:rPr>
              <w:t>与否可言</w:t>
            </w:r>
            <w:r>
              <w:t>，</w:t>
            </w:r>
            <w:r>
              <w:rPr>
                <w:rFonts w:hint="eastAsia"/>
              </w:rPr>
              <w:t>只是</w:t>
            </w:r>
            <w:r>
              <w:t>对待</w:t>
            </w:r>
            <w:r>
              <w:rPr>
                <w:rFonts w:hint="eastAsia"/>
              </w:rPr>
              <w:t>时间</w:t>
            </w:r>
            <w:r>
              <w:t>的态度和利用时间的效率不同罢了。所以</w:t>
            </w:r>
            <w:r>
              <w:rPr>
                <w:rFonts w:hint="eastAsia"/>
              </w:rPr>
              <w:t>希望学弟</w:t>
            </w:r>
            <w:r>
              <w:t>学妹</w:t>
            </w:r>
            <w:r>
              <w:rPr>
                <w:rFonts w:hint="eastAsia"/>
              </w:rPr>
              <w:t>们</w:t>
            </w:r>
            <w:r>
              <w:t>可以珍惜在大</w:t>
            </w:r>
            <w:r>
              <w:rPr>
                <w:rFonts w:hint="eastAsia"/>
              </w:rPr>
              <w:t>学</w:t>
            </w:r>
            <w:r>
              <w:t>的时光，</w:t>
            </w:r>
            <w:r>
              <w:rPr>
                <w:rFonts w:hint="eastAsia"/>
              </w:rPr>
              <w:t>充分地</w:t>
            </w:r>
            <w:r>
              <w:t>利用时间，实现自我提升。</w:t>
            </w:r>
          </w:p>
        </w:tc>
      </w:tr>
      <w:tr w:rsidR="00100334">
        <w:trPr>
          <w:trHeight w:val="3109"/>
          <w:jc w:val="center"/>
        </w:trPr>
        <w:tc>
          <w:tcPr>
            <w:tcW w:w="4335" w:type="dxa"/>
          </w:tcPr>
          <w:p w:rsidR="00100334" w:rsidRDefault="00C113B7">
            <w:r>
              <w:rPr>
                <w:noProof/>
              </w:rPr>
              <w:drawing>
                <wp:inline distT="0" distB="0" distL="0" distR="0">
                  <wp:extent cx="2509520" cy="3420745"/>
                  <wp:effectExtent l="0" t="0" r="508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09520" cy="3420745"/>
                          </a:xfrm>
                          <a:prstGeom prst="rect">
                            <a:avLst/>
                          </a:prstGeom>
                        </pic:spPr>
                      </pic:pic>
                    </a:graphicData>
                  </a:graphic>
                </wp:inline>
              </w:drawing>
            </w:r>
          </w:p>
        </w:tc>
        <w:tc>
          <w:tcPr>
            <w:tcW w:w="4839" w:type="dxa"/>
            <w:vAlign w:val="center"/>
          </w:tcPr>
          <w:p w:rsidR="00100334" w:rsidRDefault="00C113B7">
            <w:r>
              <w:rPr>
                <w:rFonts w:hint="eastAsia"/>
              </w:rPr>
              <w:t>姓名：樊燕杰</w:t>
            </w:r>
          </w:p>
          <w:p w:rsidR="00100334" w:rsidRDefault="00C113B7">
            <w:r>
              <w:rPr>
                <w:rFonts w:hint="eastAsia"/>
              </w:rPr>
              <w:t>年级：</w:t>
            </w:r>
            <w:r>
              <w:rPr>
                <w:rFonts w:hint="eastAsia"/>
              </w:rPr>
              <w:t>2018</w:t>
            </w:r>
            <w:r>
              <w:rPr>
                <w:rFonts w:hint="eastAsia"/>
              </w:rPr>
              <w:t>届园艺专业本科生</w:t>
            </w:r>
          </w:p>
          <w:p w:rsidR="00100334" w:rsidRDefault="00C113B7">
            <w:r>
              <w:rPr>
                <w:rFonts w:hint="eastAsia"/>
              </w:rPr>
              <w:t>去向：保</w:t>
            </w:r>
            <w:proofErr w:type="gramStart"/>
            <w:r>
              <w:rPr>
                <w:rFonts w:hint="eastAsia"/>
              </w:rPr>
              <w:t>研</w:t>
            </w:r>
            <w:proofErr w:type="gramEnd"/>
            <w:r>
              <w:rPr>
                <w:rFonts w:hint="eastAsia"/>
              </w:rPr>
              <w:t>华中农业大学</w:t>
            </w:r>
          </w:p>
          <w:p w:rsidR="00100334" w:rsidRDefault="00C113B7">
            <w:r>
              <w:rPr>
                <w:rFonts w:hint="eastAsia"/>
              </w:rPr>
              <w:t>荣誉：曾担任班级班长、党支部副书</w:t>
            </w:r>
            <w:r>
              <w:rPr>
                <w:rFonts w:hint="eastAsia"/>
              </w:rPr>
              <w:t>记等职务；曾获得校级一等奖学金</w:t>
            </w:r>
            <w:r>
              <w:rPr>
                <w:rFonts w:hint="eastAsia"/>
              </w:rPr>
              <w:t>1</w:t>
            </w:r>
            <w:r>
              <w:rPr>
                <w:rFonts w:hint="eastAsia"/>
              </w:rPr>
              <w:t>次、二等奖学金</w:t>
            </w:r>
            <w:r>
              <w:rPr>
                <w:rFonts w:hint="eastAsia"/>
              </w:rPr>
              <w:t>3</w:t>
            </w:r>
            <w:r>
              <w:rPr>
                <w:rFonts w:hint="eastAsia"/>
              </w:rPr>
              <w:t>次；获得校级“三好学生标兵”、“优秀共青团员”、“优秀学生干部”等荣誉称号；主持省级大学生创新项目《套袋对火龙果果实发育及品质的影响》。</w:t>
            </w:r>
          </w:p>
          <w:p w:rsidR="00100334" w:rsidRDefault="00C113B7">
            <w:r>
              <w:rPr>
                <w:rFonts w:hint="eastAsia"/>
              </w:rPr>
              <w:t>寄语：毕业后的一年间，无数次忆起在华农四年的本科时光，想起一起上课的人儿，一起做过的事儿。海子说，“你来人间一趟，要看看太阳”，人生是一个不断经历的过程，所有好的坏的又将会成为我们的收获，于是勇敢无畏、继续向前。愿师弟师妹们珍惜大学里的每一刻时光，在最美的年华里不断地充实自己，以梦为马，不负韶华，以书为伴，青春天涯。</w:t>
            </w:r>
          </w:p>
          <w:p w:rsidR="00100334" w:rsidRDefault="00100334"/>
        </w:tc>
      </w:tr>
      <w:tr w:rsidR="00100334">
        <w:trPr>
          <w:trHeight w:val="3109"/>
          <w:jc w:val="center"/>
        </w:trPr>
        <w:tc>
          <w:tcPr>
            <w:tcW w:w="4335" w:type="dxa"/>
          </w:tcPr>
          <w:p w:rsidR="00100334" w:rsidRDefault="00C113B7">
            <w:r>
              <w:rPr>
                <w:rFonts w:hint="eastAsia"/>
                <w:noProof/>
              </w:rPr>
              <w:lastRenderedPageBreak/>
              <w:drawing>
                <wp:inline distT="0" distB="0" distL="0" distR="0">
                  <wp:extent cx="2565400" cy="3421380"/>
                  <wp:effectExtent l="0" t="0" r="6350" b="762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79742" cy="3439761"/>
                          </a:xfrm>
                          <a:prstGeom prst="rect">
                            <a:avLst/>
                          </a:prstGeom>
                        </pic:spPr>
                      </pic:pic>
                    </a:graphicData>
                  </a:graphic>
                </wp:inline>
              </w:drawing>
            </w:r>
          </w:p>
        </w:tc>
        <w:tc>
          <w:tcPr>
            <w:tcW w:w="4839" w:type="dxa"/>
            <w:vAlign w:val="center"/>
          </w:tcPr>
          <w:p w:rsidR="00100334" w:rsidRDefault="00C113B7">
            <w:r>
              <w:rPr>
                <w:rFonts w:hint="eastAsia"/>
              </w:rPr>
              <w:t>姓名：沈金萍</w:t>
            </w:r>
          </w:p>
          <w:p w:rsidR="00100334" w:rsidRDefault="00C113B7">
            <w:r>
              <w:rPr>
                <w:rFonts w:hint="eastAsia"/>
              </w:rPr>
              <w:t>年级：</w:t>
            </w:r>
            <w:r>
              <w:rPr>
                <w:rFonts w:hint="eastAsia"/>
              </w:rPr>
              <w:t>2</w:t>
            </w:r>
            <w:r>
              <w:t>018</w:t>
            </w:r>
            <w:r>
              <w:rPr>
                <w:rFonts w:hint="eastAsia"/>
              </w:rPr>
              <w:t>届茶学专业本科生</w:t>
            </w:r>
          </w:p>
          <w:p w:rsidR="00100334" w:rsidRDefault="00C113B7">
            <w:r>
              <w:rPr>
                <w:rFonts w:hint="eastAsia"/>
              </w:rPr>
              <w:t>去向：保</w:t>
            </w:r>
            <w:proofErr w:type="gramStart"/>
            <w:r>
              <w:rPr>
                <w:rFonts w:hint="eastAsia"/>
              </w:rPr>
              <w:t>研</w:t>
            </w:r>
            <w:proofErr w:type="gramEnd"/>
            <w:r>
              <w:rPr>
                <w:rFonts w:hint="eastAsia"/>
              </w:rPr>
              <w:t>中国人民大学</w:t>
            </w:r>
          </w:p>
          <w:p w:rsidR="00100334" w:rsidRDefault="00C113B7">
            <w:r>
              <w:rPr>
                <w:rFonts w:hint="eastAsia"/>
              </w:rPr>
              <w:t>荣誉：</w:t>
            </w:r>
          </w:p>
          <w:p w:rsidR="00100334" w:rsidRDefault="00C113B7">
            <w:pPr>
              <w:pStyle w:val="a6"/>
              <w:ind w:firstLineChars="0" w:firstLine="0"/>
            </w:pPr>
            <w:r>
              <w:rPr>
                <w:rFonts w:hint="eastAsia"/>
              </w:rPr>
              <w:t>2018</w:t>
            </w:r>
            <w:r>
              <w:rPr>
                <w:rFonts w:hint="eastAsia"/>
              </w:rPr>
              <w:t>届</w:t>
            </w:r>
            <w:r>
              <w:t>优秀毕业生</w:t>
            </w:r>
            <w:r>
              <w:rPr>
                <w:rFonts w:hint="eastAsia"/>
              </w:rPr>
              <w:t>；</w:t>
            </w:r>
            <w:r>
              <w:t>国家奖学金</w:t>
            </w:r>
            <w:r>
              <w:rPr>
                <w:rFonts w:hint="eastAsia"/>
              </w:rPr>
              <w:t>获得者；</w:t>
            </w:r>
            <w:r>
              <w:t>获全国大学生茶艺技能大赛团体赛金奖、个人赛铜奖</w:t>
            </w:r>
            <w:r>
              <w:rPr>
                <w:rFonts w:hint="eastAsia"/>
              </w:rPr>
              <w:t>；</w:t>
            </w:r>
            <w:r>
              <w:t>获全国大学生英语竞赛一等奖</w:t>
            </w:r>
            <w:r>
              <w:rPr>
                <w:rFonts w:hint="eastAsia"/>
              </w:rPr>
              <w:t>；</w:t>
            </w:r>
            <w:r>
              <w:t xml:space="preserve"> </w:t>
            </w:r>
            <w:r>
              <w:t>三好学生标兵</w:t>
            </w:r>
            <w:r>
              <w:rPr>
                <w:rFonts w:hint="eastAsia"/>
              </w:rPr>
              <w:t>、</w:t>
            </w:r>
            <w:r>
              <w:t>校优秀学生干部</w:t>
            </w:r>
            <w:r>
              <w:rPr>
                <w:rFonts w:hint="eastAsia"/>
              </w:rPr>
              <w:t>等荣誉称号</w:t>
            </w:r>
            <w:r>
              <w:t>。</w:t>
            </w:r>
          </w:p>
          <w:p w:rsidR="00100334" w:rsidRDefault="00C113B7">
            <w:r>
              <w:rPr>
                <w:rFonts w:hint="eastAsia"/>
              </w:rPr>
              <w:t>寄语：本科毕业的时候选择了跨专业保</w:t>
            </w:r>
            <w:proofErr w:type="gramStart"/>
            <w:r>
              <w:rPr>
                <w:rFonts w:hint="eastAsia"/>
              </w:rPr>
              <w:t>研</w:t>
            </w:r>
            <w:proofErr w:type="gramEnd"/>
            <w:r>
              <w:rPr>
                <w:rFonts w:hint="eastAsia"/>
              </w:rPr>
              <w:t>，理工科的背景让我成功地来到人大法学院读知识产权法，在一个新的领域从零学起的确是一个挑战，但我并不后悔。希望师弟师妹们能在华</w:t>
            </w:r>
            <w:proofErr w:type="gramStart"/>
            <w:r>
              <w:rPr>
                <w:rFonts w:hint="eastAsia"/>
              </w:rPr>
              <w:t>农找到</w:t>
            </w:r>
            <w:proofErr w:type="gramEnd"/>
            <w:r>
              <w:rPr>
                <w:rFonts w:hint="eastAsia"/>
              </w:rPr>
              <w:t>自己所热爱的并义无反顾地坚持下去。</w:t>
            </w:r>
          </w:p>
        </w:tc>
      </w:tr>
      <w:tr w:rsidR="00100334">
        <w:trPr>
          <w:trHeight w:val="3109"/>
          <w:jc w:val="center"/>
        </w:trPr>
        <w:tc>
          <w:tcPr>
            <w:tcW w:w="4335" w:type="dxa"/>
          </w:tcPr>
          <w:p w:rsidR="00100334" w:rsidRDefault="00C113B7">
            <w:r>
              <w:rPr>
                <w:noProof/>
              </w:rPr>
              <w:drawing>
                <wp:inline distT="0" distB="0" distL="0" distR="0">
                  <wp:extent cx="2457450" cy="32766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80611" cy="3307391"/>
                          </a:xfrm>
                          <a:prstGeom prst="rect">
                            <a:avLst/>
                          </a:prstGeom>
                        </pic:spPr>
                      </pic:pic>
                    </a:graphicData>
                  </a:graphic>
                </wp:inline>
              </w:drawing>
            </w:r>
          </w:p>
        </w:tc>
        <w:tc>
          <w:tcPr>
            <w:tcW w:w="4839" w:type="dxa"/>
            <w:vAlign w:val="center"/>
          </w:tcPr>
          <w:p w:rsidR="00100334" w:rsidRDefault="00C113B7">
            <w:r>
              <w:rPr>
                <w:rFonts w:hint="eastAsia"/>
              </w:rPr>
              <w:t>姓名</w:t>
            </w:r>
            <w:r>
              <w:rPr>
                <w:rFonts w:hint="eastAsia"/>
              </w:rPr>
              <w:t xml:space="preserve">: </w:t>
            </w:r>
            <w:r>
              <w:rPr>
                <w:rFonts w:hint="eastAsia"/>
              </w:rPr>
              <w:t>李雅豪</w:t>
            </w:r>
          </w:p>
          <w:p w:rsidR="00100334" w:rsidRDefault="00C113B7">
            <w:r>
              <w:rPr>
                <w:rFonts w:hint="eastAsia"/>
              </w:rPr>
              <w:t>年级：</w:t>
            </w:r>
            <w:r>
              <w:rPr>
                <w:rFonts w:hint="eastAsia"/>
              </w:rPr>
              <w:t>2018</w:t>
            </w:r>
            <w:r>
              <w:rPr>
                <w:rFonts w:hint="eastAsia"/>
              </w:rPr>
              <w:t>届茶学专业本科生</w:t>
            </w:r>
          </w:p>
          <w:p w:rsidR="00100334" w:rsidRDefault="00C113B7">
            <w:r>
              <w:rPr>
                <w:rFonts w:hint="eastAsia"/>
              </w:rPr>
              <w:t>标签：全面发展的外企奋斗者</w:t>
            </w:r>
          </w:p>
          <w:p w:rsidR="00100334" w:rsidRDefault="00C113B7">
            <w:r>
              <w:rPr>
                <w:rFonts w:hint="eastAsia"/>
              </w:rPr>
              <w:t>去向：欧莱雅（中国）</w:t>
            </w:r>
          </w:p>
          <w:p w:rsidR="00100334" w:rsidRDefault="00C113B7">
            <w:r>
              <w:rPr>
                <w:rFonts w:hint="eastAsia"/>
              </w:rPr>
              <w:t>荣誉：曾获国家三等奖学金</w:t>
            </w:r>
            <w:r>
              <w:rPr>
                <w:rFonts w:hint="eastAsia"/>
              </w:rPr>
              <w:t>2</w:t>
            </w:r>
            <w:r>
              <w:rPr>
                <w:rFonts w:hint="eastAsia"/>
              </w:rPr>
              <w:t>次、“优秀学生干部”</w:t>
            </w:r>
            <w:r>
              <w:rPr>
                <w:rFonts w:hint="eastAsia"/>
              </w:rPr>
              <w:t>2</w:t>
            </w:r>
            <w:r>
              <w:rPr>
                <w:rFonts w:hint="eastAsia"/>
              </w:rPr>
              <w:t>次，广东省茶艺师技能大赛金奖。任学院十三届第二任学生会主席，学院艺术团舞队队长。</w:t>
            </w:r>
          </w:p>
          <w:p w:rsidR="00100334" w:rsidRDefault="00C113B7">
            <w:r>
              <w:rPr>
                <w:rFonts w:hint="eastAsia"/>
              </w:rPr>
              <w:t>寄语：华南农业大学是一个让一切皆有可能的地方。专业齐全的教学资源让我充实了我的知识储备；丰富多彩的校园活动让我提高了自己的能力。在这里你可以尽情的展现自己。学校的</w:t>
            </w:r>
            <w:proofErr w:type="gramStart"/>
            <w:r>
              <w:rPr>
                <w:rFonts w:hint="eastAsia"/>
              </w:rPr>
              <w:t>栽培让</w:t>
            </w:r>
            <w:proofErr w:type="gramEnd"/>
            <w:r>
              <w:rPr>
                <w:rFonts w:hint="eastAsia"/>
              </w:rPr>
              <w:t>我成为了一个全面发展的人，也让我在求职的过程中顺利进入自己理想的公司。希望学弟学妹们可以在校园生活中找到自己的目标并努力为之奋斗，华</w:t>
            </w:r>
            <w:proofErr w:type="gramStart"/>
            <w:r>
              <w:rPr>
                <w:rFonts w:hint="eastAsia"/>
              </w:rPr>
              <w:t>农一定</w:t>
            </w:r>
            <w:proofErr w:type="gramEnd"/>
            <w:r>
              <w:rPr>
                <w:rFonts w:hint="eastAsia"/>
              </w:rPr>
              <w:t>会是你最坚强的支柱！</w:t>
            </w:r>
          </w:p>
        </w:tc>
      </w:tr>
    </w:tbl>
    <w:p w:rsidR="00100334" w:rsidRDefault="00100334">
      <w:pPr>
        <w:adjustRightInd w:val="0"/>
        <w:snapToGrid w:val="0"/>
        <w:spacing w:line="360" w:lineRule="auto"/>
        <w:rPr>
          <w:rFonts w:ascii="Times New Roman" w:eastAsia="宋体" w:hAnsi="Times New Roman" w:cs="Times New Roman"/>
          <w:b/>
          <w:sz w:val="24"/>
          <w:szCs w:val="24"/>
        </w:rPr>
      </w:pPr>
    </w:p>
    <w:p w:rsidR="00100334" w:rsidRDefault="00C113B7">
      <w:pPr>
        <w:adjustRightInd w:val="0"/>
        <w:snapToGrid w:val="0"/>
        <w:spacing w:line="360" w:lineRule="auto"/>
        <w:rPr>
          <w:rFonts w:ascii="Times New Roman" w:eastAsia="宋体" w:hAnsi="Times New Roman" w:cs="Times New Roman"/>
          <w:b/>
          <w:sz w:val="24"/>
          <w:szCs w:val="24"/>
        </w:rPr>
      </w:pPr>
      <w:r>
        <w:rPr>
          <w:rFonts w:ascii="Times New Roman" w:eastAsia="宋体" w:hAnsi="Times New Roman" w:cs="Times New Roman"/>
          <w:b/>
          <w:sz w:val="24"/>
          <w:szCs w:val="24"/>
        </w:rPr>
        <w:t>◆</w:t>
      </w:r>
      <w:r>
        <w:rPr>
          <w:rFonts w:ascii="Times New Roman" w:eastAsia="宋体" w:hAnsi="Times New Roman" w:cs="Times New Roman"/>
          <w:b/>
          <w:sz w:val="24"/>
          <w:szCs w:val="24"/>
        </w:rPr>
        <w:t>专业介绍</w:t>
      </w:r>
    </w:p>
    <w:p w:rsidR="00100334" w:rsidRDefault="00C113B7">
      <w:pPr>
        <w:pStyle w:val="a3"/>
        <w:widowControl/>
        <w:adjustRightInd w:val="0"/>
        <w:snapToGrid w:val="0"/>
        <w:spacing w:beforeAutospacing="0" w:afterAutospacing="0" w:line="360" w:lineRule="auto"/>
        <w:ind w:firstLineChars="200" w:firstLine="482"/>
        <w:rPr>
          <w:rFonts w:ascii="Times New Roman" w:hAnsi="Times New Roman"/>
          <w:szCs w:val="24"/>
        </w:rPr>
      </w:pPr>
      <w:r>
        <w:rPr>
          <w:rStyle w:val="a5"/>
          <w:rFonts w:ascii="Times New Roman" w:hAnsi="Times New Roman"/>
          <w:color w:val="000000"/>
          <w:szCs w:val="24"/>
          <w:shd w:val="clear" w:color="auto" w:fill="FFFFFF"/>
        </w:rPr>
        <w:t>园艺（丁</w:t>
      </w:r>
      <w:proofErr w:type="gramStart"/>
      <w:r>
        <w:rPr>
          <w:rStyle w:val="a5"/>
          <w:rFonts w:ascii="Times New Roman" w:hAnsi="Times New Roman"/>
          <w:color w:val="000000"/>
          <w:szCs w:val="24"/>
          <w:shd w:val="clear" w:color="auto" w:fill="FFFFFF"/>
        </w:rPr>
        <w:t>颖创新班</w:t>
      </w:r>
      <w:proofErr w:type="gramEnd"/>
      <w:r>
        <w:rPr>
          <w:rStyle w:val="a5"/>
          <w:rFonts w:ascii="Times New Roman" w:hAnsi="Times New Roman"/>
          <w:color w:val="000000"/>
          <w:szCs w:val="24"/>
          <w:shd w:val="clear" w:color="auto" w:fill="FFFFFF"/>
        </w:rPr>
        <w:t>）</w:t>
      </w:r>
    </w:p>
    <w:p w:rsidR="00100334" w:rsidRDefault="00C113B7">
      <w:pPr>
        <w:pStyle w:val="a3"/>
        <w:widowControl/>
        <w:adjustRightInd w:val="0"/>
        <w:snapToGrid w:val="0"/>
        <w:spacing w:beforeAutospacing="0" w:afterAutospacing="0" w:line="360" w:lineRule="auto"/>
        <w:ind w:firstLineChars="200" w:firstLine="480"/>
        <w:rPr>
          <w:rFonts w:ascii="Times New Roman" w:hAnsi="Times New Roman"/>
          <w:szCs w:val="24"/>
        </w:rPr>
      </w:pPr>
      <w:r>
        <w:rPr>
          <w:rFonts w:ascii="Times New Roman" w:hAnsi="Times New Roman"/>
          <w:color w:val="000000"/>
          <w:szCs w:val="24"/>
          <w:shd w:val="clear" w:color="auto" w:fill="FFFFFF"/>
        </w:rPr>
        <w:t>【培养目标】培养德、智、体全面发展，符合国家现代化建设需求，掌握园艺科学方面的基本理论、基本知识和基本技能，了解园艺学科研究前沿，具有开拓性思维的拔尖创新型人才。</w:t>
      </w:r>
    </w:p>
    <w:p w:rsidR="00100334" w:rsidRDefault="00C113B7">
      <w:pPr>
        <w:pStyle w:val="a3"/>
        <w:widowControl/>
        <w:adjustRightInd w:val="0"/>
        <w:snapToGrid w:val="0"/>
        <w:spacing w:beforeAutospacing="0" w:afterAutospacing="0" w:line="360" w:lineRule="auto"/>
        <w:ind w:firstLineChars="200" w:firstLine="480"/>
        <w:rPr>
          <w:rFonts w:ascii="Times New Roman" w:hAnsi="Times New Roman"/>
          <w:szCs w:val="24"/>
        </w:rPr>
      </w:pPr>
      <w:r>
        <w:rPr>
          <w:rFonts w:ascii="Times New Roman" w:hAnsi="Times New Roman"/>
          <w:color w:val="000000"/>
          <w:szCs w:val="24"/>
          <w:shd w:val="clear" w:color="auto" w:fill="FFFFFF"/>
        </w:rPr>
        <w:lastRenderedPageBreak/>
        <w:t>【主要课程】园艺概论、园艺植物栽培学、园艺植物育种学、园艺植物保护学、园艺产品贮运学、园艺植物生物技术、园艺植物基因组学及园艺概论。部分课程应用全英或双语授课方式。拓展课可以自主选择，以体现个性培养。设有自主选择的研究性课题和实践课程，培养学生的科学研究能力。</w:t>
      </w:r>
    </w:p>
    <w:p w:rsidR="00100334" w:rsidRDefault="00C113B7">
      <w:pPr>
        <w:pStyle w:val="a3"/>
        <w:widowControl/>
        <w:adjustRightInd w:val="0"/>
        <w:snapToGrid w:val="0"/>
        <w:spacing w:beforeAutospacing="0" w:afterAutospacing="0" w:line="360" w:lineRule="auto"/>
        <w:ind w:firstLineChars="200" w:firstLine="480"/>
        <w:rPr>
          <w:rFonts w:ascii="Times New Roman" w:hAnsi="Times New Roman"/>
          <w:szCs w:val="24"/>
        </w:rPr>
      </w:pPr>
      <w:r>
        <w:rPr>
          <w:rFonts w:ascii="Times New Roman" w:hAnsi="Times New Roman"/>
          <w:color w:val="000000"/>
          <w:szCs w:val="24"/>
          <w:shd w:val="clear" w:color="auto" w:fill="FFFFFF"/>
        </w:rPr>
        <w:t>【就业方向】毕业后适合继续攻读研究生或从事农业教育、农业科研、农业行政管理以及园艺产品生产开发、加工、经营管理等工作。</w:t>
      </w:r>
    </w:p>
    <w:p w:rsidR="00100334" w:rsidRDefault="00C113B7">
      <w:pPr>
        <w:pStyle w:val="a3"/>
        <w:widowControl/>
        <w:adjustRightInd w:val="0"/>
        <w:snapToGrid w:val="0"/>
        <w:spacing w:beforeAutospacing="0" w:afterAutospacing="0" w:line="360" w:lineRule="auto"/>
        <w:ind w:firstLineChars="200" w:firstLine="480"/>
        <w:rPr>
          <w:rFonts w:ascii="Times New Roman" w:hAnsi="Times New Roman"/>
          <w:szCs w:val="24"/>
        </w:rPr>
      </w:pPr>
      <w:r>
        <w:rPr>
          <w:rFonts w:ascii="Times New Roman" w:hAnsi="Times New Roman"/>
          <w:noProof/>
          <w:szCs w:val="24"/>
        </w:rPr>
        <w:drawing>
          <wp:anchor distT="0" distB="0" distL="114300" distR="114300" simplePos="0" relativeHeight="251788288" behindDoc="0" locked="0" layoutInCell="1" allowOverlap="1">
            <wp:simplePos x="0" y="0"/>
            <wp:positionH relativeFrom="column">
              <wp:posOffset>2845435</wp:posOffset>
            </wp:positionH>
            <wp:positionV relativeFrom="paragraph">
              <wp:posOffset>650875</wp:posOffset>
            </wp:positionV>
            <wp:extent cx="2840355" cy="1884680"/>
            <wp:effectExtent l="0" t="0" r="17145" b="1270"/>
            <wp:wrapTopAndBottom/>
            <wp:docPr id="25" name="图片 25" descr="9-龙源紫茶创业团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9-龙源紫茶创业团队"/>
                    <pic:cNvPicPr>
                      <a:picLocks noChangeAspect="1"/>
                    </pic:cNvPicPr>
                  </pic:nvPicPr>
                  <pic:blipFill>
                    <a:blip r:embed="rId13"/>
                    <a:stretch>
                      <a:fillRect/>
                    </a:stretch>
                  </pic:blipFill>
                  <pic:spPr>
                    <a:xfrm>
                      <a:off x="0" y="0"/>
                      <a:ext cx="2840355" cy="1884680"/>
                    </a:xfrm>
                    <a:prstGeom prst="rect">
                      <a:avLst/>
                    </a:prstGeom>
                  </pic:spPr>
                </pic:pic>
              </a:graphicData>
            </a:graphic>
          </wp:anchor>
        </w:drawing>
      </w:r>
      <w:r>
        <w:rPr>
          <w:rFonts w:ascii="Times New Roman" w:hAnsi="Times New Roman"/>
          <w:noProof/>
          <w:szCs w:val="24"/>
        </w:rPr>
        <w:drawing>
          <wp:anchor distT="0" distB="0" distL="114300" distR="114300" simplePos="0" relativeHeight="251789312" behindDoc="0" locked="0" layoutInCell="1" allowOverlap="1">
            <wp:simplePos x="0" y="0"/>
            <wp:positionH relativeFrom="column">
              <wp:posOffset>54610</wp:posOffset>
            </wp:positionH>
            <wp:positionV relativeFrom="paragraph">
              <wp:posOffset>643255</wp:posOffset>
            </wp:positionV>
            <wp:extent cx="2793365" cy="1881505"/>
            <wp:effectExtent l="0" t="0" r="6985" b="4445"/>
            <wp:wrapSquare wrapText="bothSides"/>
            <wp:docPr id="24" name="图片 24" descr="神农田园团队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神农田园团队2"/>
                    <pic:cNvPicPr>
                      <a:picLocks noChangeAspect="1"/>
                    </pic:cNvPicPr>
                  </pic:nvPicPr>
                  <pic:blipFill>
                    <a:blip r:embed="rId14"/>
                    <a:stretch>
                      <a:fillRect/>
                    </a:stretch>
                  </pic:blipFill>
                  <pic:spPr>
                    <a:xfrm>
                      <a:off x="0" y="0"/>
                      <a:ext cx="2793365" cy="1881505"/>
                    </a:xfrm>
                    <a:prstGeom prst="rect">
                      <a:avLst/>
                    </a:prstGeom>
                  </pic:spPr>
                </pic:pic>
              </a:graphicData>
            </a:graphic>
          </wp:anchor>
        </w:drawing>
      </w:r>
      <w:proofErr w:type="gramStart"/>
      <w:r>
        <w:rPr>
          <w:rStyle w:val="a5"/>
          <w:rFonts w:ascii="Times New Roman" w:hAnsi="Times New Roman"/>
          <w:color w:val="000000"/>
          <w:szCs w:val="24"/>
          <w:shd w:val="clear" w:color="auto" w:fill="FFFFFF"/>
        </w:rPr>
        <w:t>本创新班</w:t>
      </w:r>
      <w:proofErr w:type="gramEnd"/>
      <w:r>
        <w:rPr>
          <w:rStyle w:val="a5"/>
          <w:rFonts w:ascii="Times New Roman" w:hAnsi="Times New Roman"/>
          <w:color w:val="000000"/>
          <w:szCs w:val="24"/>
          <w:shd w:val="clear" w:color="auto" w:fill="FFFFFF"/>
        </w:rPr>
        <w:t>实行小班教学，全部课程配备优秀教师任课，实行导师制，毕业时高比例免试保送研究生，较适合有志于本科毕业后继续攻读研究生的学生。</w:t>
      </w:r>
    </w:p>
    <w:p w:rsidR="00100334" w:rsidRDefault="00100334">
      <w:pPr>
        <w:pStyle w:val="a3"/>
        <w:widowControl/>
        <w:adjustRightInd w:val="0"/>
        <w:snapToGrid w:val="0"/>
        <w:spacing w:beforeAutospacing="0" w:afterAutospacing="0" w:line="360" w:lineRule="auto"/>
        <w:ind w:firstLineChars="200" w:firstLine="480"/>
        <w:rPr>
          <w:rFonts w:ascii="Times New Roman" w:hAnsi="Times New Roman"/>
          <w:szCs w:val="24"/>
        </w:rPr>
      </w:pPr>
    </w:p>
    <w:p w:rsidR="00100334" w:rsidRDefault="00C113B7">
      <w:pPr>
        <w:pStyle w:val="a3"/>
        <w:widowControl/>
        <w:adjustRightInd w:val="0"/>
        <w:snapToGrid w:val="0"/>
        <w:spacing w:beforeAutospacing="0" w:afterAutospacing="0" w:line="360" w:lineRule="auto"/>
        <w:ind w:firstLineChars="200" w:firstLine="482"/>
        <w:rPr>
          <w:rFonts w:ascii="Times New Roman" w:hAnsi="Times New Roman"/>
          <w:szCs w:val="24"/>
        </w:rPr>
      </w:pPr>
      <w:r>
        <w:rPr>
          <w:rStyle w:val="a5"/>
          <w:rFonts w:ascii="Times New Roman" w:hAnsi="Times New Roman"/>
          <w:color w:val="000000"/>
          <w:szCs w:val="24"/>
          <w:shd w:val="clear" w:color="auto" w:fill="FFFFFF"/>
        </w:rPr>
        <w:t>园艺</w:t>
      </w:r>
      <w:r>
        <w:rPr>
          <w:rStyle w:val="a5"/>
          <w:rFonts w:ascii="Times New Roman" w:hAnsi="Times New Roman"/>
          <w:color w:val="000000"/>
          <w:szCs w:val="24"/>
          <w:shd w:val="clear" w:color="auto" w:fill="FFFFFF"/>
        </w:rPr>
        <w:t>（</w:t>
      </w:r>
      <w:r>
        <w:rPr>
          <w:rStyle w:val="a5"/>
          <w:rFonts w:ascii="Times New Roman" w:hAnsi="Times New Roman"/>
          <w:color w:val="000000"/>
          <w:szCs w:val="24"/>
          <w:shd w:val="clear" w:color="auto" w:fill="FFFFFF"/>
        </w:rPr>
        <w:t>国际班</w:t>
      </w:r>
      <w:r>
        <w:rPr>
          <w:rStyle w:val="a5"/>
          <w:rFonts w:ascii="Times New Roman" w:hAnsi="Times New Roman"/>
          <w:color w:val="000000"/>
          <w:szCs w:val="24"/>
          <w:shd w:val="clear" w:color="auto" w:fill="FFFFFF"/>
        </w:rPr>
        <w:t>）</w:t>
      </w:r>
    </w:p>
    <w:p w:rsidR="00100334" w:rsidRDefault="00C113B7">
      <w:pPr>
        <w:pStyle w:val="a3"/>
        <w:widowControl/>
        <w:adjustRightInd w:val="0"/>
        <w:snapToGrid w:val="0"/>
        <w:spacing w:beforeAutospacing="0" w:afterAutospacing="0" w:line="360" w:lineRule="auto"/>
        <w:ind w:firstLineChars="200" w:firstLine="480"/>
        <w:rPr>
          <w:rFonts w:ascii="Times New Roman" w:hAnsi="Times New Roman"/>
          <w:szCs w:val="24"/>
        </w:rPr>
      </w:pPr>
      <w:r>
        <w:rPr>
          <w:rFonts w:ascii="Times New Roman" w:hAnsi="Times New Roman"/>
          <w:color w:val="000000"/>
          <w:szCs w:val="24"/>
          <w:shd w:val="clear" w:color="auto" w:fill="FFFFFF"/>
        </w:rPr>
        <w:t>园艺国际班是我校与爱尔兰都柏林大学合作开展的</w:t>
      </w:r>
      <w:r>
        <w:rPr>
          <w:rFonts w:ascii="Times New Roman" w:hAnsi="Times New Roman"/>
          <w:color w:val="000000"/>
          <w:szCs w:val="24"/>
          <w:shd w:val="clear" w:color="auto" w:fill="FFFFFF"/>
        </w:rPr>
        <w:t>2+2</w:t>
      </w:r>
      <w:r>
        <w:rPr>
          <w:rFonts w:ascii="Times New Roman" w:hAnsi="Times New Roman"/>
          <w:color w:val="000000"/>
          <w:szCs w:val="24"/>
          <w:shd w:val="clear" w:color="auto" w:fill="FFFFFF"/>
        </w:rPr>
        <w:t>学分互认、双学位联合培养项目。第</w:t>
      </w:r>
      <w:r>
        <w:rPr>
          <w:rFonts w:ascii="Times New Roman" w:hAnsi="Times New Roman"/>
          <w:color w:val="000000"/>
          <w:szCs w:val="24"/>
          <w:shd w:val="clear" w:color="auto" w:fill="FFFFFF"/>
        </w:rPr>
        <w:t>1</w:t>
      </w:r>
      <w:r>
        <w:rPr>
          <w:rFonts w:ascii="Times New Roman" w:hAnsi="Times New Roman"/>
          <w:color w:val="000000"/>
          <w:szCs w:val="24"/>
          <w:shd w:val="clear" w:color="auto" w:fill="FFFFFF"/>
        </w:rPr>
        <w:t>、</w:t>
      </w:r>
      <w:r>
        <w:rPr>
          <w:rFonts w:ascii="Times New Roman" w:hAnsi="Times New Roman"/>
          <w:color w:val="000000"/>
          <w:szCs w:val="24"/>
          <w:shd w:val="clear" w:color="auto" w:fill="FFFFFF"/>
        </w:rPr>
        <w:t>2</w:t>
      </w:r>
      <w:r>
        <w:rPr>
          <w:rFonts w:ascii="Times New Roman" w:hAnsi="Times New Roman"/>
          <w:color w:val="000000"/>
          <w:szCs w:val="24"/>
          <w:shd w:val="clear" w:color="auto" w:fill="FFFFFF"/>
        </w:rPr>
        <w:t>学年在我校进行通识教育课程、语言技能强化课程和学科基础课程等全日制培养，部分课程采用外国优秀教材进行双语或全英授课；</w:t>
      </w:r>
      <w:proofErr w:type="gramStart"/>
      <w:r>
        <w:rPr>
          <w:rFonts w:ascii="Times New Roman" w:hAnsi="Times New Roman"/>
          <w:color w:val="000000"/>
          <w:szCs w:val="24"/>
          <w:shd w:val="clear" w:color="auto" w:fill="FFFFFF"/>
        </w:rPr>
        <w:t>雅思英语</w:t>
      </w:r>
      <w:proofErr w:type="gramEnd"/>
      <w:r>
        <w:rPr>
          <w:rFonts w:ascii="Times New Roman" w:hAnsi="Times New Roman"/>
          <w:color w:val="000000"/>
          <w:szCs w:val="24"/>
          <w:shd w:val="clear" w:color="auto" w:fill="FFFFFF"/>
        </w:rPr>
        <w:t>成绩及</w:t>
      </w:r>
      <w:proofErr w:type="gramStart"/>
      <w:r>
        <w:rPr>
          <w:rFonts w:ascii="Times New Roman" w:hAnsi="Times New Roman"/>
          <w:color w:val="000000"/>
          <w:szCs w:val="24"/>
          <w:shd w:val="clear" w:color="auto" w:fill="FFFFFF"/>
        </w:rPr>
        <w:t>学分绩点达到</w:t>
      </w:r>
      <w:proofErr w:type="gramEnd"/>
      <w:r>
        <w:rPr>
          <w:rFonts w:ascii="Times New Roman" w:hAnsi="Times New Roman"/>
          <w:color w:val="000000"/>
          <w:szCs w:val="24"/>
          <w:shd w:val="clear" w:color="auto" w:fill="FFFFFF"/>
        </w:rPr>
        <w:t>对方入</w:t>
      </w:r>
      <w:r>
        <w:rPr>
          <w:rFonts w:ascii="Times New Roman" w:hAnsi="Times New Roman"/>
          <w:color w:val="000000"/>
          <w:szCs w:val="24"/>
          <w:shd w:val="clear" w:color="auto" w:fill="FFFFFF"/>
        </w:rPr>
        <w:t>学要求后，第</w:t>
      </w:r>
      <w:r>
        <w:rPr>
          <w:rFonts w:ascii="Times New Roman" w:hAnsi="Times New Roman"/>
          <w:color w:val="000000"/>
          <w:szCs w:val="24"/>
          <w:shd w:val="clear" w:color="auto" w:fill="FFFFFF"/>
        </w:rPr>
        <w:t>3</w:t>
      </w:r>
      <w:r>
        <w:rPr>
          <w:rFonts w:ascii="Times New Roman" w:hAnsi="Times New Roman"/>
          <w:color w:val="000000"/>
          <w:szCs w:val="24"/>
          <w:shd w:val="clear" w:color="auto" w:fill="FFFFFF"/>
        </w:rPr>
        <w:t>、</w:t>
      </w:r>
      <w:r>
        <w:rPr>
          <w:rFonts w:ascii="Times New Roman" w:hAnsi="Times New Roman"/>
          <w:color w:val="000000"/>
          <w:szCs w:val="24"/>
          <w:shd w:val="clear" w:color="auto" w:fill="FFFFFF"/>
        </w:rPr>
        <w:t>4</w:t>
      </w:r>
      <w:proofErr w:type="gramStart"/>
      <w:r>
        <w:rPr>
          <w:rFonts w:ascii="Times New Roman" w:hAnsi="Times New Roman"/>
          <w:color w:val="000000"/>
          <w:szCs w:val="24"/>
          <w:shd w:val="clear" w:color="auto" w:fill="FFFFFF"/>
        </w:rPr>
        <w:t>学年赴</w:t>
      </w:r>
      <w:proofErr w:type="gramEnd"/>
      <w:r>
        <w:rPr>
          <w:rFonts w:ascii="Times New Roman" w:hAnsi="Times New Roman"/>
          <w:color w:val="000000"/>
          <w:szCs w:val="24"/>
          <w:shd w:val="clear" w:color="auto" w:fill="FFFFFF"/>
        </w:rPr>
        <w:t>爱尔兰都柏林大学继续本专业或相近专业的课程学习，学习园艺、景观、草坪草管理等专业主干课程。学生完成教学计划、且达到双方毕业要求及学位授予条件者，可获得华南农业大学本科毕业证书，并授予双方大学的学士学位</w:t>
      </w:r>
    </w:p>
    <w:p w:rsidR="00100334" w:rsidRDefault="00C113B7">
      <w:pPr>
        <w:pStyle w:val="a3"/>
        <w:widowControl/>
        <w:adjustRightInd w:val="0"/>
        <w:snapToGrid w:val="0"/>
        <w:spacing w:beforeAutospacing="0" w:afterAutospacing="0" w:line="360" w:lineRule="auto"/>
        <w:ind w:firstLineChars="200" w:firstLine="482"/>
        <w:rPr>
          <w:rStyle w:val="a5"/>
          <w:rFonts w:ascii="Times New Roman" w:hAnsi="Times New Roman"/>
          <w:color w:val="000000"/>
          <w:szCs w:val="24"/>
          <w:shd w:val="clear" w:color="auto" w:fill="FFFFFF"/>
        </w:rPr>
      </w:pPr>
      <w:r>
        <w:rPr>
          <w:rStyle w:val="a5"/>
          <w:rFonts w:ascii="Times New Roman" w:hAnsi="Times New Roman"/>
          <w:color w:val="000000"/>
          <w:szCs w:val="24"/>
          <w:shd w:val="clear" w:color="auto" w:fill="FFFFFF"/>
        </w:rPr>
        <w:t>注：本国际班前两年国内学习期间除了园艺专业正常收费外，加收英语培训费</w:t>
      </w:r>
      <w:r>
        <w:rPr>
          <w:rStyle w:val="a5"/>
          <w:rFonts w:ascii="Times New Roman" w:hAnsi="Times New Roman"/>
          <w:color w:val="000000"/>
          <w:szCs w:val="24"/>
          <w:shd w:val="clear" w:color="auto" w:fill="FFFFFF"/>
        </w:rPr>
        <w:t>25000</w:t>
      </w:r>
      <w:r>
        <w:rPr>
          <w:rStyle w:val="a5"/>
          <w:rFonts w:ascii="Times New Roman" w:hAnsi="Times New Roman"/>
          <w:color w:val="000000"/>
          <w:szCs w:val="24"/>
          <w:shd w:val="clear" w:color="auto" w:fill="FFFFFF"/>
        </w:rPr>
        <w:t>元</w:t>
      </w:r>
      <w:r>
        <w:rPr>
          <w:rStyle w:val="a5"/>
          <w:rFonts w:ascii="Times New Roman" w:hAnsi="Times New Roman"/>
          <w:color w:val="000000"/>
          <w:szCs w:val="24"/>
          <w:shd w:val="clear" w:color="auto" w:fill="FFFFFF"/>
        </w:rPr>
        <w:t>/</w:t>
      </w:r>
      <w:r>
        <w:rPr>
          <w:rStyle w:val="a5"/>
          <w:rFonts w:ascii="Times New Roman" w:hAnsi="Times New Roman"/>
          <w:color w:val="000000"/>
          <w:szCs w:val="24"/>
          <w:shd w:val="clear" w:color="auto" w:fill="FFFFFF"/>
        </w:rPr>
        <w:t>年，后两年按照都柏林大学学费标准收费；国内两年学习后要求</w:t>
      </w:r>
      <w:proofErr w:type="gramStart"/>
      <w:r>
        <w:rPr>
          <w:rStyle w:val="a5"/>
          <w:rFonts w:ascii="Times New Roman" w:hAnsi="Times New Roman"/>
          <w:color w:val="000000"/>
          <w:szCs w:val="24"/>
          <w:shd w:val="clear" w:color="auto" w:fill="FFFFFF"/>
        </w:rPr>
        <w:t>雅思成绩</w:t>
      </w:r>
      <w:proofErr w:type="gramEnd"/>
      <w:r>
        <w:rPr>
          <w:rStyle w:val="a5"/>
          <w:rFonts w:ascii="Times New Roman" w:hAnsi="Times New Roman"/>
          <w:color w:val="000000"/>
          <w:szCs w:val="24"/>
          <w:shd w:val="clear" w:color="auto" w:fill="FFFFFF"/>
        </w:rPr>
        <w:t>不低于</w:t>
      </w:r>
      <w:r>
        <w:rPr>
          <w:rStyle w:val="a5"/>
          <w:rFonts w:ascii="Times New Roman" w:hAnsi="Times New Roman"/>
          <w:color w:val="000000"/>
          <w:szCs w:val="24"/>
          <w:shd w:val="clear" w:color="auto" w:fill="FFFFFF"/>
        </w:rPr>
        <w:t>6.5</w:t>
      </w:r>
      <w:r>
        <w:rPr>
          <w:rStyle w:val="a5"/>
          <w:rFonts w:ascii="Times New Roman" w:hAnsi="Times New Roman"/>
          <w:color w:val="000000"/>
          <w:szCs w:val="24"/>
          <w:shd w:val="clear" w:color="auto" w:fill="FFFFFF"/>
        </w:rPr>
        <w:t>（单项不低于</w:t>
      </w:r>
      <w:r>
        <w:rPr>
          <w:rStyle w:val="a5"/>
          <w:rFonts w:ascii="Times New Roman" w:hAnsi="Times New Roman"/>
          <w:color w:val="000000"/>
          <w:szCs w:val="24"/>
          <w:shd w:val="clear" w:color="auto" w:fill="FFFFFF"/>
        </w:rPr>
        <w:t>6.0</w:t>
      </w:r>
      <w:r>
        <w:rPr>
          <w:rStyle w:val="a5"/>
          <w:rFonts w:ascii="Times New Roman" w:hAnsi="Times New Roman"/>
          <w:color w:val="000000"/>
          <w:szCs w:val="24"/>
          <w:shd w:val="clear" w:color="auto" w:fill="FFFFFF"/>
        </w:rPr>
        <w:t>）方可转入都柏林大学学习，否则转为本校园艺专业继续学习。</w:t>
      </w:r>
    </w:p>
    <w:p w:rsidR="00100334" w:rsidRDefault="00100334">
      <w:pPr>
        <w:pStyle w:val="a3"/>
        <w:widowControl/>
        <w:adjustRightInd w:val="0"/>
        <w:snapToGrid w:val="0"/>
        <w:spacing w:beforeAutospacing="0" w:afterAutospacing="0" w:line="360" w:lineRule="auto"/>
        <w:ind w:firstLineChars="200" w:firstLine="482"/>
        <w:rPr>
          <w:rStyle w:val="a5"/>
          <w:rFonts w:ascii="Times New Roman" w:hAnsi="Times New Roman"/>
          <w:color w:val="000000"/>
          <w:szCs w:val="24"/>
          <w:shd w:val="clear" w:color="auto" w:fill="FFFFFF"/>
        </w:rPr>
      </w:pPr>
    </w:p>
    <w:p w:rsidR="00100334" w:rsidRDefault="00100334">
      <w:pPr>
        <w:pStyle w:val="a3"/>
        <w:widowControl/>
        <w:adjustRightInd w:val="0"/>
        <w:snapToGrid w:val="0"/>
        <w:spacing w:beforeAutospacing="0" w:afterAutospacing="0" w:line="360" w:lineRule="auto"/>
        <w:ind w:firstLineChars="200" w:firstLine="482"/>
        <w:rPr>
          <w:rStyle w:val="a5"/>
          <w:rFonts w:ascii="Times New Roman" w:hAnsi="Times New Roman"/>
          <w:color w:val="000000"/>
          <w:szCs w:val="24"/>
          <w:shd w:val="clear" w:color="auto" w:fill="FFFFFF"/>
        </w:rPr>
      </w:pPr>
    </w:p>
    <w:p w:rsidR="00100334" w:rsidRDefault="00100334">
      <w:pPr>
        <w:pStyle w:val="a3"/>
        <w:widowControl/>
        <w:adjustRightInd w:val="0"/>
        <w:snapToGrid w:val="0"/>
        <w:spacing w:beforeAutospacing="0" w:afterAutospacing="0" w:line="360" w:lineRule="auto"/>
        <w:ind w:firstLineChars="200" w:firstLine="482"/>
        <w:rPr>
          <w:rStyle w:val="a5"/>
          <w:rFonts w:ascii="Times New Roman" w:hAnsi="Times New Roman"/>
          <w:color w:val="000000"/>
          <w:szCs w:val="24"/>
          <w:shd w:val="clear" w:color="auto" w:fill="FFFFFF"/>
        </w:rPr>
      </w:pPr>
    </w:p>
    <w:p w:rsidR="00100334" w:rsidRDefault="00100334">
      <w:pPr>
        <w:pStyle w:val="a3"/>
        <w:widowControl/>
        <w:adjustRightInd w:val="0"/>
        <w:snapToGrid w:val="0"/>
        <w:spacing w:beforeAutospacing="0" w:afterAutospacing="0" w:line="360" w:lineRule="auto"/>
        <w:ind w:firstLineChars="200" w:firstLine="482"/>
        <w:rPr>
          <w:rStyle w:val="a5"/>
          <w:rFonts w:ascii="Times New Roman" w:hAnsi="Times New Roman"/>
          <w:color w:val="000000"/>
          <w:szCs w:val="24"/>
          <w:shd w:val="clear" w:color="auto" w:fill="FFFFFF"/>
        </w:rPr>
      </w:pPr>
    </w:p>
    <w:p w:rsidR="00100334" w:rsidRDefault="00C113B7">
      <w:pPr>
        <w:pStyle w:val="a3"/>
        <w:widowControl/>
        <w:adjustRightInd w:val="0"/>
        <w:snapToGrid w:val="0"/>
        <w:spacing w:beforeAutospacing="0" w:afterAutospacing="0" w:line="360" w:lineRule="auto"/>
        <w:rPr>
          <w:rStyle w:val="a5"/>
          <w:rFonts w:ascii="Times New Roman" w:hAnsi="Times New Roman"/>
          <w:color w:val="000000"/>
          <w:szCs w:val="24"/>
          <w:shd w:val="clear" w:color="auto" w:fill="FFFFFF"/>
        </w:rPr>
      </w:pPr>
      <w:r>
        <w:rPr>
          <w:rStyle w:val="a5"/>
          <w:rFonts w:ascii="Times New Roman" w:hAnsi="Times New Roman"/>
          <w:noProof/>
          <w:color w:val="000000"/>
          <w:szCs w:val="24"/>
          <w:shd w:val="clear" w:color="auto" w:fill="FFFFFF"/>
        </w:rPr>
        <w:drawing>
          <wp:anchor distT="0" distB="0" distL="114300" distR="114300" simplePos="0" relativeHeight="251793408" behindDoc="0" locked="0" layoutInCell="1" allowOverlap="1">
            <wp:simplePos x="0" y="0"/>
            <wp:positionH relativeFrom="column">
              <wp:posOffset>8255</wp:posOffset>
            </wp:positionH>
            <wp:positionV relativeFrom="paragraph">
              <wp:posOffset>52070</wp:posOffset>
            </wp:positionV>
            <wp:extent cx="2552700" cy="3046730"/>
            <wp:effectExtent l="0" t="0" r="0" b="1270"/>
            <wp:wrapSquare wrapText="bothSides"/>
            <wp:docPr id="6" name="图片 6" descr="7-2 韩国国际压花比赛优秀奖-赵绘娜 梅开五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2 韩国国际压花比赛优秀奖-赵绘娜 梅开五福"/>
                    <pic:cNvPicPr>
                      <a:picLocks noChangeAspect="1"/>
                    </pic:cNvPicPr>
                  </pic:nvPicPr>
                  <pic:blipFill>
                    <a:blip r:embed="rId15"/>
                    <a:stretch>
                      <a:fillRect/>
                    </a:stretch>
                  </pic:blipFill>
                  <pic:spPr>
                    <a:xfrm>
                      <a:off x="0" y="0"/>
                      <a:ext cx="2552700" cy="3046730"/>
                    </a:xfrm>
                    <a:prstGeom prst="rect">
                      <a:avLst/>
                    </a:prstGeom>
                  </pic:spPr>
                </pic:pic>
              </a:graphicData>
            </a:graphic>
          </wp:anchor>
        </w:drawing>
      </w:r>
      <w:r>
        <w:rPr>
          <w:rStyle w:val="a5"/>
          <w:rFonts w:ascii="Times New Roman" w:hAnsi="Times New Roman"/>
          <w:noProof/>
          <w:color w:val="000000"/>
          <w:szCs w:val="24"/>
          <w:shd w:val="clear" w:color="auto" w:fill="FFFFFF"/>
        </w:rPr>
        <w:drawing>
          <wp:anchor distT="0" distB="0" distL="114300" distR="114300" simplePos="0" relativeHeight="251792384" behindDoc="1" locked="0" layoutInCell="1" allowOverlap="1">
            <wp:simplePos x="0" y="0"/>
            <wp:positionH relativeFrom="column">
              <wp:posOffset>2677795</wp:posOffset>
            </wp:positionH>
            <wp:positionV relativeFrom="paragraph">
              <wp:posOffset>42545</wp:posOffset>
            </wp:positionV>
            <wp:extent cx="2559685" cy="3042285"/>
            <wp:effectExtent l="0" t="0" r="12065" b="5715"/>
            <wp:wrapTight wrapText="bothSides">
              <wp:wrapPolygon edited="0">
                <wp:start x="0" y="0"/>
                <wp:lineTo x="0" y="21505"/>
                <wp:lineTo x="21380" y="21505"/>
                <wp:lineTo x="21380" y="0"/>
                <wp:lineTo x="0" y="0"/>
              </wp:wrapPolygon>
            </wp:wrapTight>
            <wp:docPr id="5" name="图片 5" descr="6 微景观设计大赛作品展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 微景观设计大赛作品展11"/>
                    <pic:cNvPicPr>
                      <a:picLocks noChangeAspect="1"/>
                    </pic:cNvPicPr>
                  </pic:nvPicPr>
                  <pic:blipFill>
                    <a:blip r:embed="rId16"/>
                    <a:stretch>
                      <a:fillRect/>
                    </a:stretch>
                  </pic:blipFill>
                  <pic:spPr>
                    <a:xfrm>
                      <a:off x="0" y="0"/>
                      <a:ext cx="2559685" cy="3042285"/>
                    </a:xfrm>
                    <a:prstGeom prst="rect">
                      <a:avLst/>
                    </a:prstGeom>
                  </pic:spPr>
                </pic:pic>
              </a:graphicData>
            </a:graphic>
          </wp:anchor>
        </w:drawing>
      </w:r>
    </w:p>
    <w:p w:rsidR="00100334" w:rsidRDefault="00100334">
      <w:pPr>
        <w:pStyle w:val="a3"/>
        <w:widowControl/>
        <w:adjustRightInd w:val="0"/>
        <w:snapToGrid w:val="0"/>
        <w:spacing w:beforeAutospacing="0" w:afterAutospacing="0" w:line="360" w:lineRule="auto"/>
        <w:ind w:firstLineChars="200" w:firstLine="482"/>
        <w:rPr>
          <w:rStyle w:val="a5"/>
          <w:rFonts w:ascii="Times New Roman" w:hAnsi="Times New Roman"/>
          <w:color w:val="000000"/>
          <w:szCs w:val="24"/>
          <w:shd w:val="clear" w:color="auto" w:fill="FFFFFF"/>
        </w:rPr>
      </w:pPr>
    </w:p>
    <w:p w:rsidR="00100334" w:rsidRDefault="00C113B7">
      <w:pPr>
        <w:pStyle w:val="a3"/>
        <w:widowControl/>
        <w:adjustRightInd w:val="0"/>
        <w:snapToGrid w:val="0"/>
        <w:spacing w:beforeAutospacing="0" w:afterAutospacing="0" w:line="360" w:lineRule="auto"/>
        <w:ind w:firstLineChars="200" w:firstLine="482"/>
        <w:rPr>
          <w:rFonts w:ascii="Times New Roman" w:hAnsi="Times New Roman"/>
          <w:szCs w:val="24"/>
        </w:rPr>
      </w:pPr>
      <w:r>
        <w:rPr>
          <w:rStyle w:val="a5"/>
          <w:rFonts w:ascii="Times New Roman" w:hAnsi="Times New Roman"/>
          <w:color w:val="000000"/>
          <w:szCs w:val="24"/>
          <w:shd w:val="clear" w:color="auto" w:fill="FFFFFF"/>
        </w:rPr>
        <w:t>园艺</w:t>
      </w:r>
    </w:p>
    <w:p w:rsidR="00100334" w:rsidRDefault="00C113B7">
      <w:pPr>
        <w:pStyle w:val="a3"/>
        <w:widowControl/>
        <w:adjustRightInd w:val="0"/>
        <w:snapToGrid w:val="0"/>
        <w:spacing w:beforeAutospacing="0" w:afterAutospacing="0" w:line="360" w:lineRule="auto"/>
        <w:ind w:firstLineChars="200" w:firstLine="480"/>
        <w:rPr>
          <w:rFonts w:ascii="Times New Roman" w:hAnsi="Times New Roman"/>
          <w:szCs w:val="24"/>
        </w:rPr>
      </w:pPr>
      <w:r>
        <w:rPr>
          <w:rFonts w:ascii="Times New Roman" w:hAnsi="Times New Roman"/>
          <w:color w:val="000000"/>
          <w:szCs w:val="24"/>
          <w:shd w:val="clear" w:color="auto" w:fill="FFFFFF"/>
        </w:rPr>
        <w:t>【培养目标】培养身心健康、社会</w:t>
      </w:r>
      <w:r>
        <w:rPr>
          <w:rFonts w:ascii="Times New Roman" w:hAnsi="Times New Roman"/>
          <w:color w:val="000000"/>
          <w:szCs w:val="24"/>
          <w:shd w:val="clear" w:color="auto" w:fill="FFFFFF"/>
        </w:rPr>
        <w:t>责任感强，具有较完整现代生物科学知识体系，系统掌握现代园艺科学的基本理论、知识和技能，能从事园艺相关领域的公共服务、技术推广、经营管理、科普教育、自主创业的应用型专业人才，以及从事园艺科学研究的创新型人才。</w:t>
      </w:r>
    </w:p>
    <w:p w:rsidR="00100334" w:rsidRDefault="00C113B7">
      <w:pPr>
        <w:pStyle w:val="a3"/>
        <w:widowControl/>
        <w:adjustRightInd w:val="0"/>
        <w:snapToGrid w:val="0"/>
        <w:spacing w:beforeAutospacing="0" w:afterAutospacing="0" w:line="360" w:lineRule="auto"/>
        <w:ind w:firstLineChars="200" w:firstLine="480"/>
        <w:rPr>
          <w:rFonts w:ascii="Times New Roman" w:hAnsi="Times New Roman"/>
          <w:szCs w:val="24"/>
        </w:rPr>
      </w:pPr>
      <w:r>
        <w:rPr>
          <w:rFonts w:ascii="Times New Roman" w:hAnsi="Times New Roman"/>
          <w:color w:val="000000"/>
          <w:szCs w:val="24"/>
          <w:shd w:val="clear" w:color="auto" w:fill="FFFFFF"/>
        </w:rPr>
        <w:t>【主要课程】植物学、植物生理学、生物化学、微生物学、植物保护学、遗传学、土壤学与植物营养学、果树学、蔬菜学、观赏园艺学、设施园艺学、园艺产品贮运学、园艺产品营销学等。</w:t>
      </w:r>
    </w:p>
    <w:p w:rsidR="00100334" w:rsidRDefault="00C113B7">
      <w:pPr>
        <w:pStyle w:val="a3"/>
        <w:widowControl/>
        <w:adjustRightInd w:val="0"/>
        <w:snapToGrid w:val="0"/>
        <w:spacing w:beforeAutospacing="0" w:afterAutospacing="0" w:line="360" w:lineRule="auto"/>
        <w:ind w:firstLineChars="200" w:firstLine="480"/>
        <w:rPr>
          <w:rFonts w:ascii="Times New Roman" w:hAnsi="Times New Roman"/>
          <w:color w:val="000000"/>
          <w:szCs w:val="24"/>
          <w:shd w:val="clear" w:color="auto" w:fill="FFFFFF"/>
        </w:rPr>
      </w:pPr>
      <w:r>
        <w:rPr>
          <w:rFonts w:ascii="Times New Roman" w:hAnsi="Times New Roman"/>
          <w:color w:val="000000"/>
          <w:szCs w:val="24"/>
          <w:shd w:val="clear" w:color="auto" w:fill="FFFFFF"/>
        </w:rPr>
        <w:t>【就业方向】毕业生可从事园艺作物栽培、育种、种子种苗生产、园艺产品贸易等方面的教学、科研和企业管理等工作。</w:t>
      </w:r>
    </w:p>
    <w:p w:rsidR="00100334" w:rsidRDefault="00C113B7">
      <w:pPr>
        <w:pStyle w:val="a3"/>
        <w:widowControl/>
        <w:adjustRightInd w:val="0"/>
        <w:snapToGrid w:val="0"/>
        <w:spacing w:beforeAutospacing="0" w:afterAutospacing="0" w:line="360" w:lineRule="auto"/>
        <w:ind w:firstLineChars="200" w:firstLine="480"/>
        <w:rPr>
          <w:rStyle w:val="a5"/>
          <w:rFonts w:ascii="Times New Roman" w:hAnsi="Times New Roman"/>
          <w:color w:val="000000"/>
          <w:szCs w:val="24"/>
          <w:shd w:val="clear" w:color="auto" w:fill="FFFFFF"/>
        </w:rPr>
      </w:pPr>
      <w:r>
        <w:rPr>
          <w:rFonts w:ascii="Times New Roman" w:hAnsi="Times New Roman" w:hint="eastAsia"/>
          <w:noProof/>
          <w:color w:val="000000"/>
          <w:szCs w:val="24"/>
          <w:shd w:val="clear" w:color="auto" w:fill="FFFFFF"/>
        </w:rPr>
        <w:lastRenderedPageBreak/>
        <w:drawing>
          <wp:anchor distT="0" distB="0" distL="114300" distR="114300" simplePos="0" relativeHeight="251791360" behindDoc="0" locked="0" layoutInCell="1" allowOverlap="1">
            <wp:simplePos x="0" y="0"/>
            <wp:positionH relativeFrom="column">
              <wp:posOffset>180975</wp:posOffset>
            </wp:positionH>
            <wp:positionV relativeFrom="paragraph">
              <wp:posOffset>47625</wp:posOffset>
            </wp:positionV>
            <wp:extent cx="4751070" cy="2774315"/>
            <wp:effectExtent l="0" t="0" r="11430" b="6985"/>
            <wp:wrapSquare wrapText="bothSides"/>
            <wp:docPr id="2" name="图片 2" descr="32DSCN4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2DSCN4502"/>
                    <pic:cNvPicPr>
                      <a:picLocks noChangeAspect="1"/>
                    </pic:cNvPicPr>
                  </pic:nvPicPr>
                  <pic:blipFill>
                    <a:blip r:embed="rId17"/>
                    <a:stretch>
                      <a:fillRect/>
                    </a:stretch>
                  </pic:blipFill>
                  <pic:spPr>
                    <a:xfrm>
                      <a:off x="0" y="0"/>
                      <a:ext cx="4751070" cy="2774315"/>
                    </a:xfrm>
                    <a:prstGeom prst="rect">
                      <a:avLst/>
                    </a:prstGeom>
                  </pic:spPr>
                </pic:pic>
              </a:graphicData>
            </a:graphic>
          </wp:anchor>
        </w:drawing>
      </w:r>
    </w:p>
    <w:p w:rsidR="00100334" w:rsidRDefault="00C113B7">
      <w:pPr>
        <w:pStyle w:val="a3"/>
        <w:widowControl/>
        <w:adjustRightInd w:val="0"/>
        <w:snapToGrid w:val="0"/>
        <w:spacing w:beforeAutospacing="0" w:afterAutospacing="0" w:line="360" w:lineRule="auto"/>
        <w:ind w:firstLineChars="200" w:firstLine="482"/>
        <w:rPr>
          <w:rFonts w:ascii="Times New Roman" w:hAnsi="Times New Roman"/>
          <w:szCs w:val="24"/>
        </w:rPr>
      </w:pPr>
      <w:r>
        <w:rPr>
          <w:rStyle w:val="a5"/>
          <w:rFonts w:ascii="Times New Roman" w:hAnsi="Times New Roman"/>
          <w:color w:val="000000"/>
          <w:szCs w:val="24"/>
          <w:shd w:val="clear" w:color="auto" w:fill="FFFFFF"/>
        </w:rPr>
        <w:t>茶学</w:t>
      </w:r>
    </w:p>
    <w:p w:rsidR="00100334" w:rsidRDefault="00C113B7">
      <w:pPr>
        <w:pStyle w:val="a3"/>
        <w:widowControl/>
        <w:adjustRightInd w:val="0"/>
        <w:snapToGrid w:val="0"/>
        <w:spacing w:beforeAutospacing="0" w:afterAutospacing="0" w:line="360" w:lineRule="auto"/>
        <w:ind w:firstLineChars="200" w:firstLine="480"/>
        <w:rPr>
          <w:rFonts w:ascii="Times New Roman" w:hAnsi="Times New Roman"/>
          <w:szCs w:val="24"/>
        </w:rPr>
      </w:pPr>
      <w:r>
        <w:rPr>
          <w:rFonts w:ascii="Times New Roman" w:hAnsi="Times New Roman"/>
          <w:color w:val="000000"/>
          <w:szCs w:val="24"/>
          <w:shd w:val="clear" w:color="auto" w:fill="FFFFFF"/>
        </w:rPr>
        <w:t>【培养目标】培养德、智、体全面发展，掌握茶学方面的基本理论、基本知识和基本技能，具备茶叶生产（栽培与加工）、茶叶深加工、茶艺表演、茶叶审评与质量检验和茶叶贸易与营销方面的能力；能在食品加工企业、茶叶进出口公司、商品检验部门、茶艺馆及饮食服务行业以及职业院校、研究单位，从事农业管理、教学和科研工作的创新型人才。</w:t>
      </w:r>
    </w:p>
    <w:p w:rsidR="00100334" w:rsidRDefault="00C113B7">
      <w:pPr>
        <w:pStyle w:val="a3"/>
        <w:widowControl/>
        <w:adjustRightInd w:val="0"/>
        <w:snapToGrid w:val="0"/>
        <w:spacing w:beforeAutospacing="0" w:afterAutospacing="0" w:line="360" w:lineRule="auto"/>
        <w:ind w:firstLineChars="200" w:firstLine="480"/>
        <w:rPr>
          <w:rFonts w:ascii="Times New Roman" w:hAnsi="Times New Roman"/>
          <w:szCs w:val="24"/>
        </w:rPr>
      </w:pPr>
      <w:r>
        <w:rPr>
          <w:rFonts w:ascii="Times New Roman" w:hAnsi="Times New Roman"/>
          <w:color w:val="000000"/>
          <w:szCs w:val="24"/>
          <w:shd w:val="clear" w:color="auto" w:fill="FFFFFF"/>
        </w:rPr>
        <w:t>【主要课程】植物学、植物生理学、生物化学、微生物学、遗传学、茶学专业概论、茶文化学、茶叶生物化学、茶树栽培学、茶树育种学、茶叶审评与检验、茶叶加工与机械、茶叶贸易学</w:t>
      </w:r>
    </w:p>
    <w:p w:rsidR="00100334" w:rsidRDefault="00C113B7">
      <w:pPr>
        <w:pStyle w:val="a3"/>
        <w:widowControl/>
        <w:adjustRightInd w:val="0"/>
        <w:snapToGrid w:val="0"/>
        <w:spacing w:beforeAutospacing="0" w:afterAutospacing="0" w:line="360" w:lineRule="auto"/>
        <w:ind w:firstLineChars="200" w:firstLine="482"/>
        <w:rPr>
          <w:rFonts w:ascii="Times New Roman" w:hAnsi="Times New Roman"/>
          <w:color w:val="000000"/>
          <w:szCs w:val="24"/>
          <w:shd w:val="clear" w:color="auto" w:fill="FFFFFF"/>
        </w:rPr>
      </w:pPr>
      <w:r>
        <w:rPr>
          <w:rStyle w:val="a5"/>
          <w:rFonts w:ascii="Times New Roman" w:hAnsi="Times New Roman" w:hint="eastAsia"/>
          <w:noProof/>
          <w:color w:val="000000"/>
          <w:szCs w:val="24"/>
          <w:shd w:val="clear" w:color="auto" w:fill="FFFFFF"/>
        </w:rPr>
        <w:drawing>
          <wp:anchor distT="0" distB="0" distL="114300" distR="114300" simplePos="0" relativeHeight="251790336" behindDoc="0" locked="0" layoutInCell="1" allowOverlap="1">
            <wp:simplePos x="0" y="0"/>
            <wp:positionH relativeFrom="column">
              <wp:posOffset>9525</wp:posOffset>
            </wp:positionH>
            <wp:positionV relativeFrom="paragraph">
              <wp:posOffset>917575</wp:posOffset>
            </wp:positionV>
            <wp:extent cx="5233035" cy="2728595"/>
            <wp:effectExtent l="0" t="0" r="5715" b="14605"/>
            <wp:wrapSquare wrapText="bothSides"/>
            <wp:docPr id="4" name="图片 4" descr="7 茶艺比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 茶艺比赛"/>
                    <pic:cNvPicPr>
                      <a:picLocks noChangeAspect="1"/>
                    </pic:cNvPicPr>
                  </pic:nvPicPr>
                  <pic:blipFill>
                    <a:blip r:embed="rId18"/>
                    <a:stretch>
                      <a:fillRect/>
                    </a:stretch>
                  </pic:blipFill>
                  <pic:spPr>
                    <a:xfrm>
                      <a:off x="0" y="0"/>
                      <a:ext cx="5233035" cy="2728595"/>
                    </a:xfrm>
                    <a:prstGeom prst="rect">
                      <a:avLst/>
                    </a:prstGeom>
                  </pic:spPr>
                </pic:pic>
              </a:graphicData>
            </a:graphic>
          </wp:anchor>
        </w:drawing>
      </w:r>
      <w:r>
        <w:rPr>
          <w:rFonts w:ascii="Times New Roman" w:hAnsi="Times New Roman"/>
          <w:color w:val="000000"/>
          <w:szCs w:val="24"/>
          <w:shd w:val="clear" w:color="auto" w:fill="FFFFFF"/>
        </w:rPr>
        <w:t>【就业方向】毕业生可在行政管理部</w:t>
      </w:r>
      <w:r>
        <w:rPr>
          <w:rFonts w:ascii="Times New Roman" w:hAnsi="Times New Roman"/>
          <w:color w:val="000000"/>
          <w:szCs w:val="24"/>
          <w:shd w:val="clear" w:color="auto" w:fill="FFFFFF"/>
        </w:rPr>
        <w:t>门、商品检验部门、食品加工企业、茶叶进出口公司、茶叶生产企业、农业科技</w:t>
      </w:r>
      <w:proofErr w:type="gramStart"/>
      <w:r>
        <w:rPr>
          <w:rFonts w:ascii="Times New Roman" w:hAnsi="Times New Roman"/>
          <w:color w:val="000000"/>
          <w:szCs w:val="24"/>
          <w:shd w:val="clear" w:color="auto" w:fill="FFFFFF"/>
        </w:rPr>
        <w:t>园规</w:t>
      </w:r>
      <w:proofErr w:type="gramEnd"/>
      <w:r>
        <w:rPr>
          <w:rFonts w:ascii="Times New Roman" w:hAnsi="Times New Roman"/>
          <w:color w:val="000000"/>
          <w:szCs w:val="24"/>
          <w:shd w:val="clear" w:color="auto" w:fill="FFFFFF"/>
        </w:rPr>
        <w:t>划与设计等单位从事生产、经营、管理以及教学、科研等工作。</w:t>
      </w:r>
    </w:p>
    <w:p w:rsidR="00100334" w:rsidRDefault="00100334">
      <w:pPr>
        <w:pStyle w:val="a3"/>
        <w:widowControl/>
        <w:adjustRightInd w:val="0"/>
        <w:snapToGrid w:val="0"/>
        <w:spacing w:beforeAutospacing="0" w:afterAutospacing="0" w:line="360" w:lineRule="auto"/>
        <w:ind w:firstLineChars="200" w:firstLine="482"/>
        <w:rPr>
          <w:rStyle w:val="a5"/>
          <w:rFonts w:ascii="Times New Roman" w:hAnsi="Times New Roman"/>
          <w:color w:val="000000"/>
          <w:szCs w:val="24"/>
          <w:shd w:val="clear" w:color="auto" w:fill="FFFFFF"/>
        </w:rPr>
      </w:pPr>
    </w:p>
    <w:p w:rsidR="00100334" w:rsidRDefault="00C113B7">
      <w:pPr>
        <w:pStyle w:val="a3"/>
        <w:widowControl/>
        <w:adjustRightInd w:val="0"/>
        <w:snapToGrid w:val="0"/>
        <w:spacing w:beforeAutospacing="0" w:afterAutospacing="0" w:line="360" w:lineRule="auto"/>
        <w:ind w:firstLineChars="200" w:firstLine="482"/>
        <w:rPr>
          <w:rFonts w:ascii="Times New Roman" w:hAnsi="Times New Roman"/>
          <w:szCs w:val="24"/>
        </w:rPr>
      </w:pPr>
      <w:r>
        <w:rPr>
          <w:rStyle w:val="a5"/>
          <w:rFonts w:ascii="Times New Roman" w:hAnsi="Times New Roman"/>
          <w:color w:val="000000"/>
          <w:szCs w:val="24"/>
          <w:shd w:val="clear" w:color="auto" w:fill="FFFFFF"/>
        </w:rPr>
        <w:t>设施农业科学与工程</w:t>
      </w:r>
    </w:p>
    <w:p w:rsidR="00100334" w:rsidRDefault="00C113B7">
      <w:pPr>
        <w:pStyle w:val="a3"/>
        <w:widowControl/>
        <w:adjustRightInd w:val="0"/>
        <w:snapToGrid w:val="0"/>
        <w:spacing w:beforeAutospacing="0" w:afterAutospacing="0" w:line="360" w:lineRule="auto"/>
        <w:ind w:firstLineChars="200" w:firstLine="480"/>
        <w:rPr>
          <w:rFonts w:ascii="Times New Roman" w:hAnsi="Times New Roman"/>
          <w:szCs w:val="24"/>
        </w:rPr>
      </w:pPr>
      <w:r>
        <w:rPr>
          <w:rFonts w:ascii="Times New Roman" w:hAnsi="Times New Roman"/>
          <w:color w:val="000000"/>
          <w:szCs w:val="24"/>
          <w:shd w:val="clear" w:color="auto" w:fill="FFFFFF"/>
        </w:rPr>
        <w:t>【培养目标】培养培养德、智、体全面发展的，掌握设施农业、设施园艺方面的基本理论、基本知识和基本技能，具备设施农业（园艺）规划、生产与管理的能力，能在设施农业、园艺、园艺工程及其他相关部门或单位从事设施农业有关的技术推广与开发、工程设计与建造、经营与管理、教学与科研等工作的高素质创新型人才。</w:t>
      </w:r>
    </w:p>
    <w:p w:rsidR="00100334" w:rsidRDefault="00C113B7">
      <w:pPr>
        <w:pStyle w:val="a3"/>
        <w:widowControl/>
        <w:adjustRightInd w:val="0"/>
        <w:snapToGrid w:val="0"/>
        <w:spacing w:beforeAutospacing="0" w:afterAutospacing="0" w:line="360" w:lineRule="auto"/>
        <w:ind w:firstLineChars="200" w:firstLine="480"/>
        <w:rPr>
          <w:rFonts w:ascii="Times New Roman" w:hAnsi="Times New Roman"/>
          <w:szCs w:val="24"/>
        </w:rPr>
      </w:pPr>
      <w:r>
        <w:rPr>
          <w:rFonts w:ascii="Times New Roman" w:hAnsi="Times New Roman"/>
          <w:color w:val="000000"/>
          <w:szCs w:val="24"/>
          <w:shd w:val="clear" w:color="auto" w:fill="FFFFFF"/>
        </w:rPr>
        <w:t>【主要课程】植物学、植物生理学、生物化学、工程力学、工程制图、测量学、设施灌溉与施肥、农业设施设计与建造、农业设施及环境调控、无土栽培学、工厂化育苗与生产、园艺植物设施栽培、园艺植物保护学。</w:t>
      </w:r>
    </w:p>
    <w:p w:rsidR="00100334" w:rsidRDefault="00C113B7">
      <w:pPr>
        <w:pStyle w:val="a3"/>
        <w:widowControl/>
        <w:adjustRightInd w:val="0"/>
        <w:snapToGrid w:val="0"/>
        <w:spacing w:beforeAutospacing="0" w:afterAutospacing="0" w:line="360" w:lineRule="auto"/>
        <w:ind w:firstLineChars="200" w:firstLine="480"/>
        <w:rPr>
          <w:rFonts w:ascii="Times New Roman" w:hAnsi="Times New Roman"/>
          <w:color w:val="000000"/>
          <w:szCs w:val="24"/>
          <w:shd w:val="clear" w:color="auto" w:fill="FFFFFF"/>
        </w:rPr>
      </w:pPr>
      <w:r>
        <w:rPr>
          <w:rFonts w:ascii="Times New Roman" w:hAnsi="Times New Roman"/>
          <w:color w:val="000000"/>
          <w:szCs w:val="24"/>
          <w:shd w:val="clear" w:color="auto" w:fill="FFFFFF"/>
        </w:rPr>
        <w:t>【就业方向】毕业生能在科学研究机构、高等院校、企事业单位及行政部门从事设施农业的生产技术、工程设计、管理、教学和科研方面工作。可选择的单位主要有：教学单位（高职、中专学校）、科研单位、农业管理部门、大型温室及种子种苗公司、农产品外贸公司、现代农场及现代化高科技示范园等。</w:t>
      </w:r>
    </w:p>
    <w:p w:rsidR="00100334" w:rsidRDefault="00C113B7">
      <w:pPr>
        <w:pStyle w:val="a3"/>
        <w:widowControl/>
        <w:adjustRightInd w:val="0"/>
        <w:snapToGrid w:val="0"/>
        <w:spacing w:beforeAutospacing="0" w:afterAutospacing="0" w:line="360" w:lineRule="auto"/>
        <w:ind w:firstLineChars="200" w:firstLine="480"/>
        <w:rPr>
          <w:rFonts w:ascii="Times New Roman" w:hAnsi="Times New Roman"/>
          <w:color w:val="000000"/>
          <w:szCs w:val="24"/>
          <w:shd w:val="clear" w:color="auto" w:fill="FFFFFF"/>
        </w:rPr>
      </w:pPr>
      <w:r>
        <w:rPr>
          <w:rFonts w:ascii="Times New Roman" w:hAnsi="Times New Roman"/>
          <w:noProof/>
          <w:szCs w:val="24"/>
        </w:rPr>
        <w:drawing>
          <wp:anchor distT="0" distB="0" distL="114300" distR="114300" simplePos="0" relativeHeight="251734016" behindDoc="0" locked="0" layoutInCell="1" allowOverlap="1">
            <wp:simplePos x="0" y="0"/>
            <wp:positionH relativeFrom="column">
              <wp:posOffset>19050</wp:posOffset>
            </wp:positionH>
            <wp:positionV relativeFrom="paragraph">
              <wp:posOffset>142875</wp:posOffset>
            </wp:positionV>
            <wp:extent cx="5268595" cy="2045970"/>
            <wp:effectExtent l="0" t="0" r="8255" b="11430"/>
            <wp:wrapSquare wrapText="bothSides"/>
            <wp:docPr id="21" name="图片 21" descr="10-绿航基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0-绿航基地"/>
                    <pic:cNvPicPr>
                      <a:picLocks noChangeAspect="1"/>
                    </pic:cNvPicPr>
                  </pic:nvPicPr>
                  <pic:blipFill>
                    <a:blip r:embed="rId19"/>
                    <a:srcRect t="23504"/>
                    <a:stretch>
                      <a:fillRect/>
                    </a:stretch>
                  </pic:blipFill>
                  <pic:spPr>
                    <a:xfrm>
                      <a:off x="0" y="0"/>
                      <a:ext cx="5268595" cy="2045970"/>
                    </a:xfrm>
                    <a:prstGeom prst="rect">
                      <a:avLst/>
                    </a:prstGeom>
                  </pic:spPr>
                </pic:pic>
              </a:graphicData>
            </a:graphic>
          </wp:anchor>
        </w:drawing>
      </w:r>
    </w:p>
    <w:sectPr w:rsidR="001003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BC9"/>
    <w:rsid w:val="000D21EE"/>
    <w:rsid w:val="00100334"/>
    <w:rsid w:val="002A68CF"/>
    <w:rsid w:val="0033421B"/>
    <w:rsid w:val="00347A60"/>
    <w:rsid w:val="003C1DDE"/>
    <w:rsid w:val="00436602"/>
    <w:rsid w:val="00451D6E"/>
    <w:rsid w:val="00584246"/>
    <w:rsid w:val="005878A4"/>
    <w:rsid w:val="005E5E3D"/>
    <w:rsid w:val="00632E56"/>
    <w:rsid w:val="007C5010"/>
    <w:rsid w:val="0089009F"/>
    <w:rsid w:val="00894AC5"/>
    <w:rsid w:val="009D3BC9"/>
    <w:rsid w:val="009F729C"/>
    <w:rsid w:val="00A46800"/>
    <w:rsid w:val="00B57F20"/>
    <w:rsid w:val="00B676F3"/>
    <w:rsid w:val="00B93957"/>
    <w:rsid w:val="00BA71B4"/>
    <w:rsid w:val="00BA776C"/>
    <w:rsid w:val="00BD7916"/>
    <w:rsid w:val="00C10F06"/>
    <w:rsid w:val="00C113B7"/>
    <w:rsid w:val="00CB662B"/>
    <w:rsid w:val="00E44E73"/>
    <w:rsid w:val="00EC093A"/>
    <w:rsid w:val="00F054C8"/>
    <w:rsid w:val="02887908"/>
    <w:rsid w:val="035065F3"/>
    <w:rsid w:val="038059B0"/>
    <w:rsid w:val="065A6ECF"/>
    <w:rsid w:val="068E4A13"/>
    <w:rsid w:val="07AE3E3B"/>
    <w:rsid w:val="08A84635"/>
    <w:rsid w:val="08D86B9F"/>
    <w:rsid w:val="0CEC5A7E"/>
    <w:rsid w:val="10656686"/>
    <w:rsid w:val="11AE7B77"/>
    <w:rsid w:val="14621420"/>
    <w:rsid w:val="188C1C93"/>
    <w:rsid w:val="18F13985"/>
    <w:rsid w:val="1AE2268F"/>
    <w:rsid w:val="1BE370E7"/>
    <w:rsid w:val="1D200A61"/>
    <w:rsid w:val="1D903B1C"/>
    <w:rsid w:val="1EAC252E"/>
    <w:rsid w:val="1F461BBD"/>
    <w:rsid w:val="1FDA7431"/>
    <w:rsid w:val="210804F6"/>
    <w:rsid w:val="25755C35"/>
    <w:rsid w:val="27737D0E"/>
    <w:rsid w:val="2BDB753B"/>
    <w:rsid w:val="2C2D56FD"/>
    <w:rsid w:val="2E08774D"/>
    <w:rsid w:val="30F434BE"/>
    <w:rsid w:val="31D14B92"/>
    <w:rsid w:val="32C00D39"/>
    <w:rsid w:val="38D42EF6"/>
    <w:rsid w:val="3A0F62B3"/>
    <w:rsid w:val="3A857405"/>
    <w:rsid w:val="3B55665B"/>
    <w:rsid w:val="3B616145"/>
    <w:rsid w:val="3C783CC6"/>
    <w:rsid w:val="3F104F07"/>
    <w:rsid w:val="404002EC"/>
    <w:rsid w:val="407D3FE2"/>
    <w:rsid w:val="46045967"/>
    <w:rsid w:val="4A786029"/>
    <w:rsid w:val="4A837992"/>
    <w:rsid w:val="4AF06253"/>
    <w:rsid w:val="4D626479"/>
    <w:rsid w:val="4D745F7A"/>
    <w:rsid w:val="50D03564"/>
    <w:rsid w:val="51DA0667"/>
    <w:rsid w:val="55646E21"/>
    <w:rsid w:val="5B2E095F"/>
    <w:rsid w:val="5D5029FC"/>
    <w:rsid w:val="5D645478"/>
    <w:rsid w:val="5E5E4B51"/>
    <w:rsid w:val="5FC30089"/>
    <w:rsid w:val="5FF64C51"/>
    <w:rsid w:val="615A5395"/>
    <w:rsid w:val="62A14FD9"/>
    <w:rsid w:val="64807963"/>
    <w:rsid w:val="654636C4"/>
    <w:rsid w:val="680E15BF"/>
    <w:rsid w:val="6A46000C"/>
    <w:rsid w:val="6B036436"/>
    <w:rsid w:val="6D2340F7"/>
    <w:rsid w:val="6EB277B2"/>
    <w:rsid w:val="6F6B5F67"/>
    <w:rsid w:val="73A8618C"/>
    <w:rsid w:val="745F3751"/>
    <w:rsid w:val="77B4225E"/>
    <w:rsid w:val="78E730E2"/>
    <w:rsid w:val="79E0003D"/>
    <w:rsid w:val="7B2D29A6"/>
    <w:rsid w:val="7B4F3F37"/>
    <w:rsid w:val="7D314708"/>
    <w:rsid w:val="7DF73A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spacing w:beforeAutospacing="1" w:afterAutospacing="1"/>
      <w:jc w:val="left"/>
    </w:pPr>
    <w:rPr>
      <w:rFonts w:cs="Times New Roman"/>
      <w:kern w:val="0"/>
      <w:sz w:val="24"/>
    </w:rPr>
  </w:style>
  <w:style w:type="table" w:styleId="a4">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Pr>
      <w:b/>
      <w:bCs/>
    </w:rPr>
  </w:style>
  <w:style w:type="character" w:customStyle="1" w:styleId="unnamed1">
    <w:name w:val="unnamed1"/>
    <w:basedOn w:val="a0"/>
    <w:qFormat/>
  </w:style>
  <w:style w:type="character" w:customStyle="1" w:styleId="style1">
    <w:name w:val="style1"/>
    <w:basedOn w:val="a0"/>
    <w:qFormat/>
  </w:style>
  <w:style w:type="paragraph" w:styleId="a6">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spacing w:beforeAutospacing="1" w:afterAutospacing="1"/>
      <w:jc w:val="left"/>
    </w:pPr>
    <w:rPr>
      <w:rFonts w:cs="Times New Roman"/>
      <w:kern w:val="0"/>
      <w:sz w:val="24"/>
    </w:rPr>
  </w:style>
  <w:style w:type="table" w:styleId="a4">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Pr>
      <w:b/>
      <w:bCs/>
    </w:rPr>
  </w:style>
  <w:style w:type="character" w:customStyle="1" w:styleId="unnamed1">
    <w:name w:val="unnamed1"/>
    <w:basedOn w:val="a0"/>
    <w:qFormat/>
  </w:style>
  <w:style w:type="character" w:customStyle="1" w:styleId="style1">
    <w:name w:val="style1"/>
    <w:basedOn w:val="a0"/>
    <w:qFormat/>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627</Words>
  <Characters>3577</Characters>
  <Application>Microsoft Office Word</Application>
  <DocSecurity>0</DocSecurity>
  <Lines>29</Lines>
  <Paragraphs>8</Paragraphs>
  <ScaleCrop>false</ScaleCrop>
  <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  明</dc:creator>
  <cp:lastModifiedBy>高中旺</cp:lastModifiedBy>
  <cp:revision>2</cp:revision>
  <dcterms:created xsi:type="dcterms:W3CDTF">2019-06-13T02:38:00Z</dcterms:created>
  <dcterms:modified xsi:type="dcterms:W3CDTF">2019-06-13T02:38:00Z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y fmtid="{D5CDD505-2E9C-101B-9397-08002B2CF9AE}" pid="3" name="KSORubyTemplateID" linkTarget="0">
    <vt:lpwstr>6</vt:lpwstr>
  </property>
</Properties>
</file>